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Clear"/>
        <w:tblpPr w:bottomFromText="425" w:vertAnchor="page" w:horzAnchor="page" w:tblpX="1135" w:tblpY="1135"/>
        <w:tblOverlap w:val="never"/>
        <w:tblW w:w="5000" w:type="pct"/>
        <w:shd w:val="clear" w:color="auto" w:fill="FFFFFF" w:themeFill="background1"/>
        <w:tblLayout w:type="fixed"/>
        <w:tblCellMar>
          <w:left w:w="0" w:type="dxa"/>
          <w:right w:w="0" w:type="dxa"/>
        </w:tblCellMar>
        <w:tblLook w:val="04A0" w:firstRow="1" w:lastRow="0" w:firstColumn="1" w:lastColumn="0" w:noHBand="0" w:noVBand="1"/>
      </w:tblPr>
      <w:tblGrid>
        <w:gridCol w:w="10063"/>
      </w:tblGrid>
      <w:tr w:rsidR="008A5E55" w:rsidRPr="000D5D39" w14:paraId="6B6DA418" w14:textId="77777777" w:rsidTr="00172FE6">
        <w:trPr>
          <w:cantSplit/>
          <w:trHeight w:val="1077"/>
        </w:trPr>
        <w:tc>
          <w:tcPr>
            <w:tcW w:w="9638" w:type="dxa"/>
            <w:tcBorders>
              <w:bottom w:val="single" w:sz="4" w:space="0" w:color="653279" w:themeColor="accent1"/>
            </w:tcBorders>
            <w:shd w:val="clear" w:color="auto" w:fill="FFFFFF" w:themeFill="background1"/>
            <w:vAlign w:val="bottom"/>
          </w:tcPr>
          <w:p w14:paraId="2144E764" w14:textId="77777777" w:rsidR="008A5E55" w:rsidRPr="000D5D39" w:rsidRDefault="008A5E55" w:rsidP="000D5D39">
            <w:pPr>
              <w:pStyle w:val="NoSpacing"/>
            </w:pPr>
            <w:bookmarkStart w:id="0" w:name="_Toc362259574"/>
            <w:bookmarkStart w:id="1" w:name="_Toc362025674"/>
            <w:bookmarkStart w:id="2" w:name="_Toc361660212"/>
            <w:bookmarkStart w:id="3" w:name="_Toc361314397"/>
            <w:bookmarkStart w:id="4" w:name="_Toc358632737"/>
            <w:bookmarkStart w:id="5" w:name="_Toc370742703"/>
            <w:bookmarkStart w:id="6" w:name="_Toc369880030"/>
            <w:bookmarkStart w:id="7" w:name="_Toc369876267"/>
            <w:bookmarkStart w:id="8" w:name="_Toc369875151"/>
            <w:bookmarkStart w:id="9" w:name="_Toc369872887"/>
            <w:bookmarkStart w:id="10" w:name="_Toc369615666"/>
            <w:bookmarkStart w:id="11" w:name="_Toc369292239"/>
            <w:bookmarkStart w:id="12" w:name="_Toc369289987"/>
            <w:bookmarkStart w:id="13" w:name="_Toc369288644"/>
            <w:bookmarkStart w:id="14" w:name="_Toc369287796"/>
            <w:bookmarkStart w:id="15" w:name="_Toc369284263"/>
            <w:bookmarkStart w:id="16" w:name="_Toc369074785"/>
            <w:bookmarkStart w:id="17" w:name="_Toc369074536"/>
            <w:bookmarkStart w:id="18" w:name="_Toc368985220"/>
            <w:bookmarkStart w:id="19" w:name="_Toc368693167"/>
            <w:bookmarkStart w:id="20" w:name="_Toc368692863"/>
            <w:bookmarkStart w:id="21" w:name="_Toc368488893"/>
            <w:bookmarkStart w:id="22" w:name="_Toc368479952"/>
            <w:bookmarkStart w:id="23" w:name="_Toc368036952"/>
            <w:bookmarkStart w:id="24" w:name="_Toc367780714"/>
            <w:bookmarkStart w:id="25" w:name="_Toc367190209"/>
            <w:bookmarkStart w:id="26" w:name="_Toc367176002"/>
            <w:bookmarkStart w:id="27" w:name="_Toc362522398"/>
            <w:bookmarkStart w:id="28" w:name="_Toc362342695"/>
            <w:bookmarkStart w:id="29" w:name="_Toc467593560"/>
            <w:r w:rsidRPr="000D5D39">
              <w:rPr>
                <w:noProof/>
                <w:lang w:eastAsia="en-GB"/>
              </w:rPr>
              <w:drawing>
                <wp:anchor distT="0" distB="0" distL="114300" distR="114300" simplePos="0" relativeHeight="251657216" behindDoc="0" locked="1" layoutInCell="1" allowOverlap="1" wp14:anchorId="623D39CD" wp14:editId="61DF4B82">
                  <wp:simplePos x="0" y="0"/>
                  <wp:positionH relativeFrom="page">
                    <wp:align>right</wp:align>
                  </wp:positionH>
                  <wp:positionV relativeFrom="page">
                    <wp:align>top</wp:align>
                  </wp:positionV>
                  <wp:extent cx="2160000" cy="1756800"/>
                  <wp:effectExtent l="0" t="0" r="0" b="0"/>
                  <wp:wrapSquare wrapText="bothSides"/>
                  <wp:docPr id="9" name="Sense Welsh" descr="Sense Welsh Logo" hidden="1" title="Sense Wels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11" cstate="print">
                            <a:extLst>
                              <a:ext uri="{28A0092B-C50C-407E-A947-70E740481C1C}">
                                <a14:useLocalDpi xmlns:a14="http://schemas.microsoft.com/office/drawing/2010/main" val="0"/>
                              </a:ext>
                            </a:extLst>
                          </a:blip>
                          <a:srcRect t="-1" b="-18144"/>
                          <a:stretch/>
                        </pic:blipFill>
                        <pic:spPr>
                          <a:xfrm>
                            <a:off x="0" y="0"/>
                            <a:ext cx="2160000" cy="17568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54144" behindDoc="0" locked="1" layoutInCell="1" allowOverlap="1" wp14:anchorId="4E60927E" wp14:editId="69E0C490">
                  <wp:simplePos x="0" y="0"/>
                  <wp:positionH relativeFrom="page">
                    <wp:align>right</wp:align>
                  </wp:positionH>
                  <wp:positionV relativeFrom="page">
                    <wp:align>top</wp:align>
                  </wp:positionV>
                  <wp:extent cx="2160000" cy="2354400"/>
                  <wp:effectExtent l="0" t="0" r="0" b="0"/>
                  <wp:wrapSquare wrapText="bothSides"/>
                  <wp:docPr id="14" name="Sense Welsh Logo with Taglin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rotWithShape="1">
                          <a:blip r:embed="rId12" cstate="print">
                            <a:extLst>
                              <a:ext uri="{28A0092B-C50C-407E-A947-70E740481C1C}">
                                <a14:useLocalDpi xmlns:a14="http://schemas.microsoft.com/office/drawing/2010/main" val="0"/>
                              </a:ext>
                            </a:extLst>
                          </a:blip>
                          <a:srcRect b="-12956"/>
                          <a:stretch/>
                        </pic:blipFill>
                        <pic:spPr>
                          <a:xfrm>
                            <a:off x="0" y="0"/>
                            <a:ext cx="2160000" cy="23544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60288" behindDoc="0" locked="1" layoutInCell="1" allowOverlap="1" wp14:anchorId="6EE1AB84" wp14:editId="627DD3AC">
                  <wp:simplePos x="0" y="0"/>
                  <wp:positionH relativeFrom="page">
                    <wp:align>right</wp:align>
                  </wp:positionH>
                  <wp:positionV relativeFrom="page">
                    <wp:align>top</wp:align>
                  </wp:positionV>
                  <wp:extent cx="2160000" cy="1656000"/>
                  <wp:effectExtent l="0" t="0" r="0" b="0"/>
                  <wp:wrapSquare wrapText="bothSides"/>
                  <wp:docPr id="7" name="Sense Logo with Tagline" descr="Sense Logo with tagline" title="Sense Logo with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13" cstate="print">
                            <a:extLst>
                              <a:ext uri="{28A0092B-C50C-407E-A947-70E740481C1C}">
                                <a14:useLocalDpi xmlns:a14="http://schemas.microsoft.com/office/drawing/2010/main" val="0"/>
                              </a:ext>
                            </a:extLst>
                          </a:blip>
                          <a:srcRect b="-19474"/>
                          <a:stretch/>
                        </pic:blipFill>
                        <pic:spPr>
                          <a:xfrm>
                            <a:off x="0" y="0"/>
                            <a:ext cx="2160000" cy="16560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63360" behindDoc="0" locked="1" layoutInCell="1" allowOverlap="1" wp14:anchorId="102E5CE8" wp14:editId="5DAEE794">
                  <wp:simplePos x="0" y="0"/>
                  <wp:positionH relativeFrom="page">
                    <wp:align>right</wp:align>
                  </wp:positionH>
                  <wp:positionV relativeFrom="page">
                    <wp:align>top</wp:align>
                  </wp:positionV>
                  <wp:extent cx="1080000" cy="838800"/>
                  <wp:effectExtent l="0" t="0" r="6350" b="0"/>
                  <wp:wrapSquare wrapText="bothSides"/>
                  <wp:docPr id="15" name="Sense Logo" descr="Sense Logo" hidden="1" title="S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14" cstate="print">
                            <a:extLst>
                              <a:ext uri="{28A0092B-C50C-407E-A947-70E740481C1C}">
                                <a14:useLocalDpi xmlns:a14="http://schemas.microsoft.com/office/drawing/2010/main" val="0"/>
                              </a:ext>
                            </a:extLst>
                          </a:blip>
                          <a:srcRect t="-1" b="-47581"/>
                          <a:stretch/>
                        </pic:blipFill>
                        <pic:spPr>
                          <a:xfrm>
                            <a:off x="0" y="0"/>
                            <a:ext cx="1080000" cy="838800"/>
                          </a:xfrm>
                          <a:prstGeom prst="rect">
                            <a:avLst/>
                          </a:prstGeom>
                        </pic:spPr>
                      </pic:pic>
                    </a:graphicData>
                  </a:graphic>
                  <wp14:sizeRelH relativeFrom="page">
                    <wp14:pctWidth>0</wp14:pctWidth>
                  </wp14:sizeRelH>
                  <wp14:sizeRelV relativeFrom="page">
                    <wp14:pctHeight>0</wp14:pctHeight>
                  </wp14:sizeRelV>
                </wp:anchor>
              </w:drawing>
            </w:r>
          </w:p>
        </w:tc>
      </w:tr>
    </w:tbl>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683D1278" w14:textId="723A1027" w:rsidR="008C2C7E" w:rsidRPr="00517231" w:rsidRDefault="007B02DF" w:rsidP="008C2C7E">
      <w:pPr>
        <w:pStyle w:val="DocTitle"/>
        <w:rPr>
          <w:noProof/>
          <w:color w:val="E57200"/>
          <w:szCs w:val="48"/>
        </w:rPr>
      </w:pPr>
      <w:r>
        <w:rPr>
          <w:noProof/>
          <w:color w:val="E57200"/>
          <w:szCs w:val="48"/>
        </w:rPr>
        <w:fldChar w:fldCharType="begin">
          <w:ffData>
            <w:name w:val=""/>
            <w:enabled/>
            <w:calcOnExit w:val="0"/>
            <w:textInput>
              <w:default w:val="Sense College - Operational Policy"/>
            </w:textInput>
          </w:ffData>
        </w:fldChar>
      </w:r>
      <w:r>
        <w:rPr>
          <w:noProof/>
          <w:color w:val="E57200"/>
          <w:szCs w:val="48"/>
        </w:rPr>
        <w:instrText xml:space="preserve"> FORMTEXT </w:instrText>
      </w:r>
      <w:r>
        <w:rPr>
          <w:noProof/>
          <w:color w:val="E57200"/>
          <w:szCs w:val="48"/>
        </w:rPr>
      </w:r>
      <w:r>
        <w:rPr>
          <w:noProof/>
          <w:color w:val="E57200"/>
          <w:szCs w:val="48"/>
        </w:rPr>
        <w:fldChar w:fldCharType="separate"/>
      </w:r>
      <w:r>
        <w:rPr>
          <w:noProof/>
          <w:color w:val="E57200"/>
          <w:szCs w:val="48"/>
        </w:rPr>
        <w:t>Sense College - Operational Policy</w:t>
      </w:r>
      <w:r>
        <w:rPr>
          <w:noProof/>
          <w:color w:val="E57200"/>
          <w:szCs w:val="48"/>
        </w:rPr>
        <w:fldChar w:fldCharType="end"/>
      </w:r>
    </w:p>
    <w:p w14:paraId="09FA7936" w14:textId="77777777" w:rsidR="008C2C7E" w:rsidRDefault="008C2C7E" w:rsidP="00021C6E">
      <w:pPr>
        <w:pStyle w:val="DocDate"/>
        <w:rPr>
          <w:rFonts w:asciiTheme="majorHAnsi" w:hAnsiTheme="majorHAnsi"/>
          <w:b/>
          <w:color w:val="653279"/>
          <w:sz w:val="48"/>
          <w:szCs w:val="48"/>
        </w:rPr>
      </w:pPr>
    </w:p>
    <w:p w14:paraId="6908CA81" w14:textId="51B4E6A3" w:rsidR="00021C6E" w:rsidRPr="001A1CBD" w:rsidRDefault="00021C6E" w:rsidP="00021C6E">
      <w:pPr>
        <w:pStyle w:val="DocDate"/>
        <w:rPr>
          <w:rFonts w:asciiTheme="majorHAnsi" w:hAnsiTheme="majorHAnsi"/>
          <w:b/>
          <w:color w:val="653279"/>
          <w:sz w:val="50"/>
          <w:szCs w:val="50"/>
        </w:rPr>
      </w:pPr>
      <w:r w:rsidRPr="001A1CBD">
        <w:rPr>
          <w:rFonts w:asciiTheme="majorHAnsi" w:hAnsiTheme="majorHAnsi"/>
          <w:b/>
          <w:color w:val="653279"/>
          <w:sz w:val="50"/>
          <w:szCs w:val="50"/>
        </w:rPr>
        <w:t xml:space="preserve">Tackling Extremism and Radicalisation </w:t>
      </w:r>
    </w:p>
    <w:p w14:paraId="114DB86B" w14:textId="3629B4FB" w:rsidR="00021C6E" w:rsidRPr="001A1CBD" w:rsidRDefault="001A1CBD" w:rsidP="00021C6E">
      <w:pPr>
        <w:pStyle w:val="DocDate"/>
        <w:rPr>
          <w:rFonts w:eastAsiaTheme="minorEastAsia" w:cstheme="minorBidi"/>
          <w:b/>
          <w:color w:val="E57200"/>
          <w:sz w:val="44"/>
          <w:szCs w:val="44"/>
          <w:lang w:eastAsia="zh-CN"/>
        </w:rPr>
      </w:pPr>
      <w:r w:rsidRPr="001A1CBD">
        <w:rPr>
          <w:rFonts w:eastAsiaTheme="minorEastAsia" w:cstheme="minorBidi"/>
          <w:b/>
          <w:color w:val="E57200"/>
          <w:sz w:val="44"/>
          <w:szCs w:val="44"/>
          <w:lang w:eastAsia="zh-CN"/>
        </w:rPr>
        <w:t>Information and Process</w:t>
      </w:r>
    </w:p>
    <w:p w14:paraId="2D8DF744" w14:textId="77777777" w:rsidR="00240643" w:rsidRDefault="00240643" w:rsidP="00C4043F">
      <w:pPr>
        <w:spacing w:before="0" w:after="200" w:line="276" w:lineRule="auto"/>
        <w:rPr>
          <w:rFonts w:ascii="Arial" w:eastAsia="Calibri" w:hAnsi="Arial" w:cs="Times New Roman"/>
          <w:color w:val="331C54"/>
          <w:sz w:val="32"/>
          <w:szCs w:val="32"/>
          <w:lang w:eastAsia="en-US"/>
        </w:rPr>
      </w:pPr>
    </w:p>
    <w:p w14:paraId="00B36A79" w14:textId="1B53A845" w:rsidR="00C4043F" w:rsidRPr="00C4043F" w:rsidRDefault="00C4043F" w:rsidP="00C4043F">
      <w:pPr>
        <w:spacing w:before="0" w:after="200" w:line="276" w:lineRule="auto"/>
        <w:rPr>
          <w:rFonts w:ascii="Arial" w:eastAsia="Calibri" w:hAnsi="Arial" w:cs="Times New Roman"/>
          <w:color w:val="331C54"/>
          <w:sz w:val="32"/>
          <w:szCs w:val="32"/>
          <w:lang w:eastAsia="en-US"/>
        </w:rPr>
      </w:pPr>
      <w:r w:rsidRPr="00C4043F">
        <w:rPr>
          <w:rFonts w:ascii="Arial" w:eastAsia="Calibri" w:hAnsi="Arial" w:cs="Times New Roman"/>
          <w:color w:val="331C54"/>
          <w:sz w:val="32"/>
          <w:szCs w:val="32"/>
          <w:lang w:eastAsia="en-US"/>
        </w:rPr>
        <w:t xml:space="preserve">This </w:t>
      </w:r>
      <w:r w:rsidR="007B02DF">
        <w:rPr>
          <w:rFonts w:ascii="Arial" w:eastAsia="Calibri" w:hAnsi="Arial" w:cs="Times New Roman"/>
          <w:color w:val="331C54"/>
          <w:sz w:val="32"/>
          <w:szCs w:val="32"/>
          <w:lang w:eastAsia="en-US"/>
        </w:rPr>
        <w:t>policy</w:t>
      </w:r>
      <w:r w:rsidRPr="00C4043F">
        <w:rPr>
          <w:rFonts w:ascii="Arial" w:eastAsia="Calibri" w:hAnsi="Arial" w:cs="Times New Roman"/>
          <w:color w:val="331C54"/>
          <w:sz w:val="32"/>
          <w:szCs w:val="32"/>
          <w:lang w:eastAsia="en-US"/>
        </w:rPr>
        <w:t xml:space="preserve"> is for Sense </w:t>
      </w:r>
      <w:r w:rsidR="00435C46">
        <w:rPr>
          <w:rFonts w:ascii="Arial" w:eastAsia="Calibri" w:hAnsi="Arial" w:cs="Times New Roman"/>
          <w:color w:val="331C54"/>
          <w:sz w:val="32"/>
          <w:szCs w:val="32"/>
          <w:lang w:eastAsia="en-US"/>
        </w:rPr>
        <w:t>College</w:t>
      </w:r>
      <w:r w:rsidRPr="00C4043F">
        <w:rPr>
          <w:rFonts w:ascii="Arial" w:eastAsia="Calibri" w:hAnsi="Arial" w:cs="Times New Roman"/>
          <w:color w:val="331C54"/>
          <w:sz w:val="32"/>
          <w:szCs w:val="32"/>
          <w:lang w:eastAsia="en-US"/>
        </w:rPr>
        <w:t xml:space="preserve"> East and Sense </w:t>
      </w:r>
      <w:r w:rsidR="00435C46">
        <w:rPr>
          <w:rFonts w:ascii="Arial" w:eastAsia="Calibri" w:hAnsi="Arial" w:cs="Times New Roman"/>
          <w:color w:val="331C54"/>
          <w:sz w:val="32"/>
          <w:szCs w:val="32"/>
          <w:lang w:eastAsia="en-US"/>
        </w:rPr>
        <w:t>College</w:t>
      </w:r>
      <w:r w:rsidRPr="00C4043F">
        <w:rPr>
          <w:rFonts w:ascii="Arial" w:eastAsia="Calibri" w:hAnsi="Arial" w:cs="Times New Roman"/>
          <w:color w:val="331C54"/>
          <w:sz w:val="32"/>
          <w:szCs w:val="32"/>
          <w:lang w:eastAsia="en-US"/>
        </w:rPr>
        <w:t xml:space="preserve"> Loughborough </w:t>
      </w:r>
    </w:p>
    <w:p w14:paraId="6DA89684" w14:textId="77777777" w:rsidR="00021C6E" w:rsidRDefault="00021C6E" w:rsidP="00021C6E">
      <w:pPr>
        <w:pStyle w:val="DocDate"/>
        <w:rPr>
          <w:rFonts w:eastAsiaTheme="minorEastAsia" w:cstheme="minorBidi"/>
          <w:b/>
          <w:color w:val="E57200"/>
          <w:sz w:val="48"/>
          <w:szCs w:val="48"/>
          <w:lang w:eastAsia="zh-CN"/>
        </w:rPr>
      </w:pPr>
    </w:p>
    <w:p w14:paraId="77A34840" w14:textId="77777777" w:rsidR="00021C6E" w:rsidRDefault="00021C6E" w:rsidP="00021C6E">
      <w:pPr>
        <w:pStyle w:val="DocDate"/>
        <w:rPr>
          <w:rFonts w:eastAsiaTheme="minorEastAsia" w:cstheme="minorBidi"/>
          <w:b/>
          <w:color w:val="E57200"/>
          <w:sz w:val="48"/>
          <w:szCs w:val="48"/>
          <w:lang w:eastAsia="zh-CN"/>
        </w:rPr>
      </w:pPr>
    </w:p>
    <w:p w14:paraId="4E17BAA8" w14:textId="77777777" w:rsidR="00021C6E" w:rsidRDefault="00021C6E" w:rsidP="00021C6E">
      <w:pPr>
        <w:pStyle w:val="DocDate"/>
        <w:rPr>
          <w:rFonts w:eastAsiaTheme="minorEastAsia" w:cstheme="minorBidi"/>
          <w:b/>
          <w:color w:val="E57200"/>
          <w:sz w:val="48"/>
          <w:szCs w:val="48"/>
          <w:lang w:eastAsia="zh-CN"/>
        </w:rPr>
      </w:pPr>
    </w:p>
    <w:p w14:paraId="7F609F29" w14:textId="77777777" w:rsidR="00021C6E" w:rsidRDefault="00021C6E" w:rsidP="00021C6E">
      <w:pPr>
        <w:pStyle w:val="DocDate"/>
        <w:rPr>
          <w:rFonts w:eastAsiaTheme="minorEastAsia" w:cstheme="minorBidi"/>
          <w:b/>
          <w:color w:val="E57200"/>
          <w:sz w:val="48"/>
          <w:szCs w:val="48"/>
          <w:lang w:eastAsia="zh-CN"/>
        </w:rPr>
      </w:pPr>
    </w:p>
    <w:p w14:paraId="38C6E9D2" w14:textId="77777777" w:rsidR="00021C6E" w:rsidRDefault="00021C6E" w:rsidP="00021C6E">
      <w:pPr>
        <w:pStyle w:val="DocDate"/>
        <w:rPr>
          <w:rFonts w:eastAsiaTheme="minorEastAsia" w:cstheme="minorBidi"/>
          <w:b/>
          <w:color w:val="E57200"/>
          <w:sz w:val="48"/>
          <w:szCs w:val="48"/>
          <w:lang w:eastAsia="zh-CN"/>
        </w:rPr>
      </w:pPr>
    </w:p>
    <w:p w14:paraId="4204F5EE" w14:textId="77777777" w:rsidR="0064564D" w:rsidRDefault="0064564D" w:rsidP="00021C6E">
      <w:pPr>
        <w:pStyle w:val="Heading1"/>
        <w:rPr>
          <w:rFonts w:asciiTheme="minorHAnsi" w:eastAsiaTheme="minorEastAsia" w:hAnsiTheme="minorHAnsi" w:cstheme="minorBidi"/>
          <w:color w:val="E57200"/>
          <w:sz w:val="48"/>
          <w:szCs w:val="48"/>
          <w:lang w:eastAsia="zh-CN"/>
        </w:rPr>
      </w:pPr>
    </w:p>
    <w:p w14:paraId="3EEDF3F6" w14:textId="77777777" w:rsidR="001A1CBD" w:rsidRDefault="001A1CBD">
      <w:pPr>
        <w:spacing w:line="300" w:lineRule="auto"/>
      </w:pPr>
      <w:r>
        <w:br w:type="page"/>
      </w:r>
    </w:p>
    <w:p w14:paraId="78665488" w14:textId="77777777" w:rsidR="00021C6E" w:rsidRDefault="00021C6E" w:rsidP="00021C6E">
      <w:pPr>
        <w:pStyle w:val="Heading1"/>
        <w:rPr>
          <w:rFonts w:eastAsiaTheme="minorEastAsia" w:cstheme="minorBidi"/>
          <w:b w:val="0"/>
          <w:color w:val="E57200"/>
          <w:sz w:val="48"/>
          <w:szCs w:val="48"/>
          <w:lang w:eastAsia="zh-CN"/>
        </w:rPr>
      </w:pPr>
      <w:r w:rsidRPr="00021C6E">
        <w:lastRenderedPageBreak/>
        <w:t>Outcomes</w:t>
      </w:r>
      <w:r>
        <w:rPr>
          <w:rFonts w:eastAsiaTheme="minorEastAsia" w:cstheme="minorBidi"/>
          <w:b w:val="0"/>
          <w:color w:val="E57200"/>
          <w:sz w:val="48"/>
          <w:szCs w:val="48"/>
          <w:lang w:eastAsia="zh-CN"/>
        </w:rPr>
        <w:t xml:space="preserve"> </w:t>
      </w:r>
    </w:p>
    <w:p w14:paraId="0C5D33B9" w14:textId="6E9BAE90" w:rsidR="001A1CBD" w:rsidRDefault="001A1CBD" w:rsidP="00A037E5">
      <w:pPr>
        <w:spacing w:before="0"/>
        <w:rPr>
          <w:rFonts w:cs="Arial"/>
          <w:color w:val="auto"/>
        </w:rPr>
      </w:pPr>
      <w:r>
        <w:rPr>
          <w:rFonts w:cs="Arial"/>
          <w:color w:val="auto"/>
        </w:rPr>
        <w:t xml:space="preserve">This </w:t>
      </w:r>
      <w:r w:rsidR="00410F9C">
        <w:rPr>
          <w:rFonts w:cs="Arial"/>
          <w:color w:val="auto"/>
        </w:rPr>
        <w:t>policy</w:t>
      </w:r>
      <w:r>
        <w:rPr>
          <w:rFonts w:cs="Arial"/>
          <w:color w:val="auto"/>
        </w:rPr>
        <w:t xml:space="preserve"> sets out the approach taken by Sense </w:t>
      </w:r>
      <w:r w:rsidR="00435C46">
        <w:rPr>
          <w:rFonts w:cs="Arial"/>
          <w:color w:val="auto"/>
        </w:rPr>
        <w:t>College</w:t>
      </w:r>
      <w:r>
        <w:rPr>
          <w:rFonts w:cs="Arial"/>
          <w:color w:val="auto"/>
        </w:rPr>
        <w:t xml:space="preserve"> to preventing and tackling extremism and radicalisation, with a view that:</w:t>
      </w:r>
    </w:p>
    <w:p w14:paraId="1B442681" w14:textId="77777777" w:rsidR="00A037E5" w:rsidRDefault="00A037E5" w:rsidP="00A037E5">
      <w:pPr>
        <w:spacing w:before="0" w:line="240" w:lineRule="auto"/>
        <w:rPr>
          <w:rFonts w:cs="Arial"/>
          <w:color w:val="auto"/>
        </w:rPr>
      </w:pPr>
    </w:p>
    <w:p w14:paraId="6E95EF69" w14:textId="038DBABC" w:rsidR="001A1CBD" w:rsidRDefault="001A1CBD" w:rsidP="00A037E5">
      <w:pPr>
        <w:pStyle w:val="Bullet1"/>
        <w:numPr>
          <w:ilvl w:val="0"/>
          <w:numId w:val="12"/>
        </w:numPr>
        <w:tabs>
          <w:tab w:val="clear" w:pos="340"/>
        </w:tabs>
        <w:spacing w:before="0" w:after="0"/>
        <w:ind w:left="709"/>
        <w:rPr>
          <w:rFonts w:cs="Times New Roman"/>
          <w:color w:val="auto"/>
        </w:rPr>
      </w:pPr>
      <w:r>
        <w:t>Everyone should be able to learn and work in an environment in which they feel safe and supported, that is free from promotion</w:t>
      </w:r>
      <w:r w:rsidR="00DE00B5">
        <w:t xml:space="preserve"> of extremist views of any kind</w:t>
      </w:r>
    </w:p>
    <w:p w14:paraId="090E799F" w14:textId="7F12614D" w:rsidR="001A1CBD" w:rsidRDefault="002D260E" w:rsidP="00A037E5">
      <w:pPr>
        <w:pStyle w:val="Bullet1"/>
        <w:numPr>
          <w:ilvl w:val="0"/>
          <w:numId w:val="12"/>
        </w:numPr>
        <w:tabs>
          <w:tab w:val="clear" w:pos="340"/>
        </w:tabs>
        <w:spacing w:before="0" w:after="0"/>
        <w:ind w:left="709"/>
      </w:pPr>
      <w:r>
        <w:t>Student</w:t>
      </w:r>
      <w:r w:rsidR="00240643">
        <w:t>s</w:t>
      </w:r>
      <w:r w:rsidR="001A1CBD">
        <w:t>, staff and visitors should</w:t>
      </w:r>
      <w:r w:rsidR="00DE00B5">
        <w:t xml:space="preserve"> know how to raise any concerns</w:t>
      </w:r>
      <w:r w:rsidR="001A1CBD">
        <w:t xml:space="preserve"> </w:t>
      </w:r>
    </w:p>
    <w:p w14:paraId="0B5C8096" w14:textId="4F50C667" w:rsidR="001A1CBD" w:rsidRDefault="002D260E" w:rsidP="00A037E5">
      <w:pPr>
        <w:pStyle w:val="Bullet1"/>
        <w:numPr>
          <w:ilvl w:val="0"/>
          <w:numId w:val="12"/>
        </w:numPr>
        <w:tabs>
          <w:tab w:val="clear" w:pos="340"/>
        </w:tabs>
        <w:spacing w:before="0" w:after="0"/>
        <w:ind w:left="709"/>
      </w:pPr>
      <w:r>
        <w:t>Student</w:t>
      </w:r>
      <w:r w:rsidR="00240643">
        <w:t>s</w:t>
      </w:r>
      <w:r w:rsidR="001A1CBD">
        <w:t>, staff and visitors should feel confident that any concerns raised</w:t>
      </w:r>
      <w:r w:rsidR="00DE00B5">
        <w:t xml:space="preserve"> will always be taken seriously</w:t>
      </w:r>
    </w:p>
    <w:p w14:paraId="67A21F6D" w14:textId="7E4F7D1B" w:rsidR="001A1CBD" w:rsidRDefault="001A1CBD" w:rsidP="00A037E5">
      <w:pPr>
        <w:pStyle w:val="Bullet1"/>
        <w:numPr>
          <w:ilvl w:val="0"/>
          <w:numId w:val="12"/>
        </w:numPr>
        <w:tabs>
          <w:tab w:val="clear" w:pos="340"/>
        </w:tabs>
        <w:spacing w:before="0" w:after="0"/>
        <w:ind w:left="709"/>
      </w:pPr>
      <w:r>
        <w:t>The response to concerns raised must be reasonabl</w:t>
      </w:r>
      <w:r w:rsidR="00DE00B5">
        <w:t>e, proportionate and consistent</w:t>
      </w:r>
    </w:p>
    <w:p w14:paraId="790F04C7" w14:textId="77777777" w:rsidR="0000799A" w:rsidRDefault="0000799A" w:rsidP="00A037E5">
      <w:pPr>
        <w:spacing w:before="0"/>
        <w:rPr>
          <w:rFonts w:cs="Arial"/>
          <w:color w:val="auto"/>
        </w:rPr>
      </w:pPr>
    </w:p>
    <w:p w14:paraId="42EFD72A" w14:textId="38508E5E" w:rsidR="001A1CBD" w:rsidRDefault="001A1CBD" w:rsidP="00A037E5">
      <w:pPr>
        <w:spacing w:before="0"/>
      </w:pPr>
      <w:r>
        <w:rPr>
          <w:rFonts w:cs="Arial"/>
          <w:color w:val="auto"/>
        </w:rPr>
        <w:t xml:space="preserve">For the </w:t>
      </w:r>
      <w:r w:rsidR="00435C46">
        <w:rPr>
          <w:rFonts w:cs="Arial"/>
          <w:color w:val="auto"/>
        </w:rPr>
        <w:t>college</w:t>
      </w:r>
      <w:r>
        <w:rPr>
          <w:rFonts w:cs="Arial"/>
          <w:color w:val="auto"/>
        </w:rPr>
        <w:t xml:space="preserve"> tackling extremism and radicalisation </w:t>
      </w:r>
      <w:r w:rsidR="007B02DF">
        <w:rPr>
          <w:rFonts w:cs="Arial"/>
          <w:color w:val="auto"/>
        </w:rPr>
        <w:t>policy</w:t>
      </w:r>
      <w:r>
        <w:rPr>
          <w:rFonts w:cs="Arial"/>
          <w:color w:val="auto"/>
        </w:rPr>
        <w:t xml:space="preserve"> to be effective, it is important that staff are clear about its purposes and understand the processes. </w:t>
      </w:r>
      <w:r w:rsidR="00A037E5">
        <w:t>All G</w:t>
      </w:r>
      <w:r w:rsidR="00021C6E" w:rsidRPr="0064564D">
        <w:t>overnors</w:t>
      </w:r>
      <w:r w:rsidR="0058232D">
        <w:t xml:space="preserve"> and staff teams</w:t>
      </w:r>
      <w:r w:rsidR="00901294">
        <w:t>,</w:t>
      </w:r>
      <w:r w:rsidR="00021C6E" w:rsidRPr="0064564D">
        <w:t xml:space="preserve"> </w:t>
      </w:r>
      <w:r w:rsidR="0058232D">
        <w:t xml:space="preserve">including </w:t>
      </w:r>
      <w:r w:rsidR="00021C6E" w:rsidRPr="0064564D">
        <w:t>non-teaching staff</w:t>
      </w:r>
      <w:r w:rsidR="00A037E5">
        <w:t>,</w:t>
      </w:r>
      <w:r w:rsidR="00C50B55">
        <w:t xml:space="preserve"> need to </w:t>
      </w:r>
      <w:r w:rsidR="00021C6E" w:rsidRPr="0064564D">
        <w:t>have an understanding of what radicalis</w:t>
      </w:r>
      <w:r w:rsidR="00EB0DDA">
        <w:t xml:space="preserve">ation and extremism is and </w:t>
      </w:r>
      <w:r w:rsidR="00021C6E" w:rsidRPr="0064564D">
        <w:t xml:space="preserve">be clear on why we need to be vigilant in the </w:t>
      </w:r>
      <w:r w:rsidR="00435C46">
        <w:t>college</w:t>
      </w:r>
      <w:r w:rsidR="00021C6E" w:rsidRPr="0064564D">
        <w:t xml:space="preserve">. </w:t>
      </w:r>
    </w:p>
    <w:p w14:paraId="51517378" w14:textId="77777777" w:rsidR="001A1CBD" w:rsidRDefault="001A1CBD" w:rsidP="00A037E5">
      <w:pPr>
        <w:pStyle w:val="Bullet1"/>
        <w:numPr>
          <w:ilvl w:val="0"/>
          <w:numId w:val="0"/>
        </w:numPr>
        <w:spacing w:before="0" w:after="0" w:line="240" w:lineRule="auto"/>
      </w:pPr>
    </w:p>
    <w:p w14:paraId="08C5D401" w14:textId="15FB278B" w:rsidR="00021C6E" w:rsidRDefault="00A037E5" w:rsidP="00A037E5">
      <w:pPr>
        <w:pStyle w:val="Bullet1"/>
        <w:numPr>
          <w:ilvl w:val="0"/>
          <w:numId w:val="0"/>
        </w:numPr>
        <w:spacing w:before="0" w:after="0"/>
      </w:pPr>
      <w:r>
        <w:t>Staff</w:t>
      </w:r>
      <w:r w:rsidR="00021C6E" w:rsidRPr="0064564D">
        <w:t xml:space="preserve"> will know what the </w:t>
      </w:r>
      <w:r w:rsidR="00435C46">
        <w:t>college</w:t>
      </w:r>
      <w:r w:rsidR="00021C6E" w:rsidRPr="0064564D">
        <w:t xml:space="preserve"> </w:t>
      </w:r>
      <w:r w:rsidR="007B02DF">
        <w:t>policy</w:t>
      </w:r>
      <w:r w:rsidR="00021C6E" w:rsidRPr="0064564D">
        <w:t xml:space="preserve"> is on tackling extremism and radicalisation and will follow the </w:t>
      </w:r>
      <w:r w:rsidR="001A1CBD">
        <w:t>process (in conjunction with Sense Safeguarding policies)</w:t>
      </w:r>
      <w:r w:rsidR="00021C6E" w:rsidRPr="0064564D">
        <w:t xml:space="preserve"> swiftly when issues arise. </w:t>
      </w:r>
      <w:r w:rsidR="001A1CBD">
        <w:t xml:space="preserve"> </w:t>
      </w:r>
      <w:r w:rsidR="00021C6E" w:rsidRPr="0064564D">
        <w:t xml:space="preserve">They will take appropriate steps to ensure extremist views are not promoted at the </w:t>
      </w:r>
      <w:r w:rsidR="00435C46">
        <w:t>college</w:t>
      </w:r>
      <w:r w:rsidR="00021C6E" w:rsidRPr="0064564D">
        <w:t xml:space="preserve"> and </w:t>
      </w:r>
      <w:r w:rsidR="005B10FD">
        <w:t xml:space="preserve">will exemplify, uphold and </w:t>
      </w:r>
      <w:r>
        <w:t>promote the F</w:t>
      </w:r>
      <w:r w:rsidR="00021C6E" w:rsidRPr="0064564D">
        <w:t xml:space="preserve">undamental British Values </w:t>
      </w:r>
      <w:r>
        <w:t xml:space="preserve">(FBV) </w:t>
      </w:r>
      <w:r w:rsidR="00021C6E" w:rsidRPr="0064564D">
        <w:t xml:space="preserve">of </w:t>
      </w:r>
      <w:r w:rsidR="00021C6E" w:rsidRPr="00F81308">
        <w:rPr>
          <w:i/>
        </w:rPr>
        <w:t>democracy; the rule of law; individual liberty, and mutual respect and tolerance of those with different faiths and beliefs</w:t>
      </w:r>
      <w:r w:rsidR="005B10FD" w:rsidRPr="00F81308">
        <w:rPr>
          <w:i/>
        </w:rPr>
        <w:t>,</w:t>
      </w:r>
      <w:r w:rsidR="005B10FD">
        <w:t xml:space="preserve"> in all aspects of their work</w:t>
      </w:r>
      <w:r w:rsidR="00021C6E" w:rsidRPr="0064564D">
        <w:t>.</w:t>
      </w:r>
    </w:p>
    <w:p w14:paraId="5BFFFD3C" w14:textId="77777777" w:rsidR="00A037E5" w:rsidRPr="0064564D" w:rsidRDefault="00A037E5" w:rsidP="00A037E5">
      <w:pPr>
        <w:pStyle w:val="Bullet1"/>
        <w:numPr>
          <w:ilvl w:val="0"/>
          <w:numId w:val="0"/>
        </w:numPr>
        <w:spacing w:before="0" w:after="0" w:line="240" w:lineRule="auto"/>
      </w:pPr>
    </w:p>
    <w:p w14:paraId="2862E1BD" w14:textId="49B5B1AF" w:rsidR="00021C6E" w:rsidRPr="0064564D" w:rsidRDefault="00021C6E" w:rsidP="00DA3066">
      <w:pPr>
        <w:pStyle w:val="Bullet1"/>
        <w:tabs>
          <w:tab w:val="clear" w:pos="340"/>
        </w:tabs>
        <w:spacing w:before="0" w:after="0"/>
        <w:ind w:left="709"/>
      </w:pPr>
      <w:r w:rsidRPr="0064564D">
        <w:t xml:space="preserve">All </w:t>
      </w:r>
      <w:r w:rsidR="002D260E">
        <w:t>student</w:t>
      </w:r>
      <w:r w:rsidR="00240643">
        <w:t>s</w:t>
      </w:r>
      <w:r w:rsidRPr="0064564D">
        <w:t xml:space="preserve"> will be provided with the opportunity (as appropriate) to understand the dangers of radicalisation and exposure to extremist views; building resilience and knowing what</w:t>
      </w:r>
      <w:r w:rsidR="001E7492">
        <w:t xml:space="preserve"> to do if they experience them</w:t>
      </w:r>
    </w:p>
    <w:p w14:paraId="747ACC0D" w14:textId="2E18C8F9" w:rsidR="00021C6E" w:rsidRPr="0064564D" w:rsidRDefault="00021C6E" w:rsidP="00DA3066">
      <w:pPr>
        <w:pStyle w:val="Bullet1"/>
        <w:tabs>
          <w:tab w:val="clear" w:pos="340"/>
        </w:tabs>
        <w:spacing w:before="0" w:after="0"/>
        <w:ind w:left="709"/>
      </w:pPr>
      <w:r w:rsidRPr="0064564D">
        <w:t xml:space="preserve">All </w:t>
      </w:r>
      <w:r w:rsidR="008E1059">
        <w:t xml:space="preserve">parents/carers, </w:t>
      </w:r>
      <w:r w:rsidRPr="0064564D">
        <w:t xml:space="preserve">relatives, support staff and </w:t>
      </w:r>
      <w:r w:rsidR="002D260E">
        <w:t>student</w:t>
      </w:r>
      <w:r w:rsidR="00240643">
        <w:t>s</w:t>
      </w:r>
      <w:r w:rsidR="001E7492">
        <w:t xml:space="preserve"> will know </w:t>
      </w:r>
      <w:r w:rsidRPr="0064564D">
        <w:t xml:space="preserve">the </w:t>
      </w:r>
      <w:r w:rsidR="00435C46">
        <w:t>college</w:t>
      </w:r>
      <w:r w:rsidRPr="0064564D">
        <w:t xml:space="preserve"> has policies</w:t>
      </w:r>
      <w:r w:rsidR="008E1059">
        <w:t xml:space="preserve"> and </w:t>
      </w:r>
      <w:r w:rsidR="00E212EF">
        <w:t xml:space="preserve">strategies </w:t>
      </w:r>
      <w:r w:rsidR="00E212EF" w:rsidRPr="0064564D">
        <w:t>in</w:t>
      </w:r>
      <w:r w:rsidRPr="0064564D">
        <w:t xml:space="preserve"> place to keep </w:t>
      </w:r>
      <w:r w:rsidR="002D260E">
        <w:t>student</w:t>
      </w:r>
      <w:r w:rsidR="00240643">
        <w:t>s</w:t>
      </w:r>
      <w:r w:rsidRPr="0064564D">
        <w:t xml:space="preserve"> safe from harm and that the </w:t>
      </w:r>
      <w:r w:rsidR="00435C46">
        <w:t>college</w:t>
      </w:r>
      <w:r w:rsidRPr="0064564D">
        <w:t xml:space="preserve"> regularly reviews its systems to ensure they </w:t>
      </w:r>
      <w:r w:rsidR="008E1059">
        <w:t>remain</w:t>
      </w:r>
      <w:r w:rsidR="001E7492">
        <w:t xml:space="preserve"> appropriate and effective</w:t>
      </w:r>
    </w:p>
    <w:p w14:paraId="25F2F800" w14:textId="3EC5217C" w:rsidR="00021C6E" w:rsidRPr="0064564D" w:rsidRDefault="00021C6E" w:rsidP="00DA3066">
      <w:pPr>
        <w:pStyle w:val="Bullet1"/>
        <w:tabs>
          <w:tab w:val="clear" w:pos="340"/>
        </w:tabs>
        <w:spacing w:before="0" w:after="0"/>
        <w:ind w:left="709"/>
      </w:pPr>
      <w:r w:rsidRPr="0064564D">
        <w:t xml:space="preserve">Training and </w:t>
      </w:r>
      <w:r w:rsidR="00384F8C" w:rsidRPr="0064564D">
        <w:t>guidance will support</w:t>
      </w:r>
      <w:r w:rsidRPr="0064564D">
        <w:t xml:space="preserve"> </w:t>
      </w:r>
      <w:r w:rsidR="00384F8C" w:rsidRPr="0064564D">
        <w:t>staff to</w:t>
      </w:r>
      <w:r w:rsidRPr="0064564D">
        <w:t xml:space="preserve"> be fully engaged in bein</w:t>
      </w:r>
      <w:r w:rsidR="001E7492">
        <w:t>g vigilant about radicalisation</w:t>
      </w:r>
      <w:r w:rsidRPr="0064564D">
        <w:t xml:space="preserve"> </w:t>
      </w:r>
    </w:p>
    <w:p w14:paraId="7520D36A" w14:textId="4F11F351" w:rsidR="00021C6E" w:rsidRPr="0064564D" w:rsidRDefault="00021C6E" w:rsidP="00DA3066">
      <w:pPr>
        <w:pStyle w:val="Bullet1"/>
        <w:tabs>
          <w:tab w:val="clear" w:pos="340"/>
        </w:tabs>
        <w:spacing w:before="0" w:after="0"/>
        <w:ind w:left="709"/>
      </w:pPr>
      <w:r w:rsidRPr="0064564D">
        <w:t xml:space="preserve">Staff will be supported in </w:t>
      </w:r>
      <w:r w:rsidR="008E1059">
        <w:t>overc</w:t>
      </w:r>
      <w:r w:rsidR="00384F8C" w:rsidRPr="0064564D">
        <w:t>oming professional</w:t>
      </w:r>
      <w:r w:rsidRPr="0064564D">
        <w:t xml:space="preserve"> </w:t>
      </w:r>
      <w:r w:rsidR="00384F8C" w:rsidRPr="0064564D">
        <w:t>disbelief and</w:t>
      </w:r>
      <w:r w:rsidRPr="0064564D">
        <w:t xml:space="preserve"> the view that such issues </w:t>
      </w:r>
      <w:r w:rsidR="008E1059">
        <w:t>‘</w:t>
      </w:r>
      <w:r w:rsidRPr="0064564D">
        <w:t>wil</w:t>
      </w:r>
      <w:r w:rsidR="000A0E8B">
        <w:t>l not happen here’</w:t>
      </w:r>
    </w:p>
    <w:p w14:paraId="075B8B4A" w14:textId="21D5F45D" w:rsidR="00021C6E" w:rsidRPr="0064564D" w:rsidRDefault="00021C6E" w:rsidP="00DA3066">
      <w:pPr>
        <w:pStyle w:val="Bullet1"/>
        <w:tabs>
          <w:tab w:val="clear" w:pos="340"/>
        </w:tabs>
        <w:spacing w:before="0" w:after="0"/>
        <w:ind w:left="709"/>
      </w:pPr>
      <w:r w:rsidRPr="0064564D">
        <w:t xml:space="preserve">The </w:t>
      </w:r>
      <w:r w:rsidR="00435C46">
        <w:t>college</w:t>
      </w:r>
      <w:r w:rsidRPr="0064564D">
        <w:t xml:space="preserve"> will work alongside other professional bodies and agencies to ensure t</w:t>
      </w:r>
      <w:r w:rsidR="008E1059">
        <w:t xml:space="preserve">hat </w:t>
      </w:r>
      <w:r w:rsidR="002D260E">
        <w:t>student</w:t>
      </w:r>
      <w:r w:rsidR="00240643">
        <w:t>s</w:t>
      </w:r>
      <w:r w:rsidR="000A0E8B">
        <w:t xml:space="preserve"> are safe from harm</w:t>
      </w:r>
    </w:p>
    <w:p w14:paraId="5DFB3A12" w14:textId="7CF3A608" w:rsidR="00021C6E" w:rsidRPr="0064564D" w:rsidRDefault="00021C6E" w:rsidP="00DA3066">
      <w:pPr>
        <w:pStyle w:val="Bullet1"/>
        <w:tabs>
          <w:tab w:val="clear" w:pos="340"/>
        </w:tabs>
        <w:spacing w:before="0" w:after="0"/>
        <w:ind w:left="709"/>
      </w:pPr>
      <w:r w:rsidRPr="0064564D">
        <w:t xml:space="preserve">The </w:t>
      </w:r>
      <w:r w:rsidR="00435C46">
        <w:t>college</w:t>
      </w:r>
      <w:r w:rsidRPr="0064564D">
        <w:t xml:space="preserve"> will meet its strategic aims</w:t>
      </w:r>
      <w:r w:rsidR="000A0E8B">
        <w:t xml:space="preserve"> with regard to the Prevent dut</w:t>
      </w:r>
      <w:r w:rsidR="008E3B7E">
        <w:t>y</w:t>
      </w:r>
      <w:r w:rsidRPr="0064564D">
        <w:t>.</w:t>
      </w:r>
    </w:p>
    <w:p w14:paraId="09EFBA7B" w14:textId="77777777" w:rsidR="00185144" w:rsidRPr="0064564D" w:rsidRDefault="00185144" w:rsidP="009365CD">
      <w:pPr>
        <w:pStyle w:val="Bullet1"/>
        <w:numPr>
          <w:ilvl w:val="0"/>
          <w:numId w:val="0"/>
        </w:numPr>
        <w:spacing w:before="0" w:after="0" w:line="240" w:lineRule="auto"/>
        <w:ind w:left="709"/>
      </w:pPr>
    </w:p>
    <w:p w14:paraId="4CD1B06A" w14:textId="3A64CAD7" w:rsidR="00185144" w:rsidRDefault="00185144" w:rsidP="008E1059">
      <w:pPr>
        <w:pStyle w:val="Bullet1"/>
        <w:numPr>
          <w:ilvl w:val="0"/>
          <w:numId w:val="0"/>
        </w:numPr>
        <w:spacing w:before="0" w:after="0"/>
      </w:pPr>
      <w:r w:rsidRPr="0064564D">
        <w:lastRenderedPageBreak/>
        <w:t xml:space="preserve">If </w:t>
      </w:r>
      <w:r w:rsidR="008E1059">
        <w:t>there is</w:t>
      </w:r>
      <w:r w:rsidRPr="0064564D">
        <w:t xml:space="preserve"> any doubt, a referral will be made to the local Multi-</w:t>
      </w:r>
      <w:r w:rsidR="00137929" w:rsidRPr="0064564D">
        <w:t>Agency</w:t>
      </w:r>
      <w:r w:rsidRPr="0064564D">
        <w:t xml:space="preserve"> Safeguarding Hub (MASH) for assessment and further referral to Channel, if necessary.</w:t>
      </w:r>
    </w:p>
    <w:p w14:paraId="254BC24D" w14:textId="77777777" w:rsidR="00A97A9C" w:rsidRPr="0064564D" w:rsidRDefault="00A97A9C" w:rsidP="00F81308">
      <w:pPr>
        <w:pStyle w:val="Bullet1"/>
        <w:numPr>
          <w:ilvl w:val="0"/>
          <w:numId w:val="0"/>
        </w:numPr>
        <w:spacing w:before="0" w:after="0" w:line="240" w:lineRule="auto"/>
      </w:pPr>
    </w:p>
    <w:p w14:paraId="43BAD2E5" w14:textId="363EB973" w:rsidR="008E1059" w:rsidRDefault="008E1059" w:rsidP="00F81308">
      <w:pPr>
        <w:pStyle w:val="DocDate"/>
        <w:keepNext/>
        <w:spacing w:before="0" w:after="0"/>
        <w:ind w:right="0"/>
        <w:outlineLvl w:val="0"/>
        <w:rPr>
          <w:rFonts w:asciiTheme="majorHAnsi" w:hAnsiTheme="majorHAnsi"/>
          <w:b/>
          <w:sz w:val="36"/>
          <w:szCs w:val="24"/>
        </w:rPr>
      </w:pPr>
      <w:r w:rsidRPr="009F36AD">
        <w:rPr>
          <w:rFonts w:asciiTheme="majorHAnsi" w:hAnsiTheme="majorHAnsi"/>
          <w:b/>
          <w:sz w:val="36"/>
          <w:szCs w:val="24"/>
        </w:rPr>
        <w:t xml:space="preserve">Who is the </w:t>
      </w:r>
      <w:r w:rsidR="007B02DF">
        <w:rPr>
          <w:rFonts w:asciiTheme="majorHAnsi" w:hAnsiTheme="majorHAnsi"/>
          <w:b/>
          <w:sz w:val="36"/>
          <w:szCs w:val="24"/>
        </w:rPr>
        <w:t>Policy</w:t>
      </w:r>
      <w:r w:rsidRPr="009F36AD">
        <w:rPr>
          <w:rFonts w:asciiTheme="majorHAnsi" w:hAnsiTheme="majorHAnsi"/>
          <w:b/>
          <w:sz w:val="36"/>
          <w:szCs w:val="24"/>
        </w:rPr>
        <w:t xml:space="preserve"> for? </w:t>
      </w:r>
    </w:p>
    <w:p w14:paraId="71396F55" w14:textId="5F53DB9D" w:rsidR="008E1059" w:rsidRPr="00100D2E" w:rsidRDefault="008E1059" w:rsidP="008E1059">
      <w:pPr>
        <w:pStyle w:val="Bullet1"/>
        <w:rPr>
          <w:lang w:val="en-US"/>
        </w:rPr>
      </w:pPr>
      <w:r>
        <w:rPr>
          <w:lang w:val="en-US"/>
        </w:rPr>
        <w:t xml:space="preserve">All Sense </w:t>
      </w:r>
      <w:r w:rsidR="00435C46">
        <w:rPr>
          <w:lang w:val="en-US"/>
        </w:rPr>
        <w:t>College</w:t>
      </w:r>
      <w:r>
        <w:rPr>
          <w:lang w:val="en-US"/>
        </w:rPr>
        <w:t xml:space="preserve"> staff</w:t>
      </w:r>
    </w:p>
    <w:p w14:paraId="43710F68" w14:textId="0575C72E" w:rsidR="008E1059" w:rsidRDefault="005B10FD" w:rsidP="008E1059">
      <w:pPr>
        <w:pStyle w:val="Bullet1"/>
        <w:rPr>
          <w:lang w:val="en-US"/>
        </w:rPr>
      </w:pPr>
      <w:r>
        <w:rPr>
          <w:lang w:val="en-US"/>
        </w:rPr>
        <w:t xml:space="preserve">Sense </w:t>
      </w:r>
      <w:r w:rsidR="00435C46">
        <w:rPr>
          <w:lang w:val="en-US"/>
        </w:rPr>
        <w:t>College</w:t>
      </w:r>
      <w:r>
        <w:rPr>
          <w:lang w:val="en-US"/>
        </w:rPr>
        <w:t xml:space="preserve"> </w:t>
      </w:r>
      <w:r w:rsidR="008E1059">
        <w:rPr>
          <w:lang w:val="en-US"/>
        </w:rPr>
        <w:t>Governors</w:t>
      </w:r>
    </w:p>
    <w:p w14:paraId="6368E876" w14:textId="77777777" w:rsidR="008E1059" w:rsidRPr="00100D2E" w:rsidRDefault="008E1059" w:rsidP="008E1059">
      <w:pPr>
        <w:pStyle w:val="Bullet1"/>
        <w:rPr>
          <w:lang w:val="en-US"/>
        </w:rPr>
      </w:pPr>
      <w:r w:rsidRPr="00100D2E">
        <w:rPr>
          <w:lang w:val="en-US"/>
        </w:rPr>
        <w:t>Parents an</w:t>
      </w:r>
      <w:r>
        <w:rPr>
          <w:lang w:val="en-US"/>
        </w:rPr>
        <w:t xml:space="preserve">d </w:t>
      </w:r>
      <w:r w:rsidRPr="00A97A9C">
        <w:t>Carers</w:t>
      </w:r>
    </w:p>
    <w:p w14:paraId="4AAAF559" w14:textId="24F81C1A" w:rsidR="008E1059" w:rsidRDefault="002D260E" w:rsidP="008E1059">
      <w:pPr>
        <w:pStyle w:val="Bullet1"/>
        <w:rPr>
          <w:lang w:val="en-US"/>
        </w:rPr>
      </w:pPr>
      <w:r>
        <w:rPr>
          <w:lang w:val="en-US"/>
        </w:rPr>
        <w:t>Student</w:t>
      </w:r>
      <w:r w:rsidR="00240643">
        <w:rPr>
          <w:lang w:val="en-US"/>
        </w:rPr>
        <w:t>s</w:t>
      </w:r>
      <w:r w:rsidR="008E1059" w:rsidRPr="00100D2E">
        <w:rPr>
          <w:lang w:val="en-US"/>
        </w:rPr>
        <w:t xml:space="preserve"> </w:t>
      </w:r>
    </w:p>
    <w:p w14:paraId="1B932230" w14:textId="77777777" w:rsidR="008E1059" w:rsidRDefault="008E1059" w:rsidP="00F81308">
      <w:pPr>
        <w:pStyle w:val="Bullet1"/>
        <w:numPr>
          <w:ilvl w:val="0"/>
          <w:numId w:val="0"/>
        </w:numPr>
        <w:spacing w:before="0" w:after="0" w:line="240" w:lineRule="auto"/>
        <w:rPr>
          <w:lang w:val="en-US"/>
        </w:rPr>
      </w:pPr>
    </w:p>
    <w:p w14:paraId="2369A109" w14:textId="5951FD94" w:rsidR="00021C6E" w:rsidRPr="00E8600E" w:rsidRDefault="009F36AD" w:rsidP="00F81308">
      <w:pPr>
        <w:pStyle w:val="Heading1"/>
        <w:spacing w:before="0" w:after="0"/>
      </w:pPr>
      <w:r>
        <w:t xml:space="preserve">What is this </w:t>
      </w:r>
      <w:r w:rsidR="007B02DF">
        <w:t>Policy</w:t>
      </w:r>
      <w:r w:rsidR="00021C6E">
        <w:t xml:space="preserve"> about? </w:t>
      </w:r>
    </w:p>
    <w:p w14:paraId="7D9F4441" w14:textId="3E454B4A" w:rsidR="00B1328F" w:rsidRDefault="00021C6E" w:rsidP="00A97A9C">
      <w:pPr>
        <w:spacing w:before="120"/>
      </w:pPr>
      <w:r w:rsidRPr="00CC681B">
        <w:rPr>
          <w:color w:val="auto"/>
        </w:rPr>
        <w:t xml:space="preserve">The Sense </w:t>
      </w:r>
      <w:r w:rsidR="00435C46">
        <w:rPr>
          <w:color w:val="auto"/>
        </w:rPr>
        <w:t>College</w:t>
      </w:r>
      <w:r w:rsidRPr="00CC681B">
        <w:rPr>
          <w:color w:val="auto"/>
        </w:rPr>
        <w:t xml:space="preserve"> Tackling Extremism and Radicalisation </w:t>
      </w:r>
      <w:r w:rsidR="007B02DF">
        <w:rPr>
          <w:color w:val="auto"/>
        </w:rPr>
        <w:t>Policy</w:t>
      </w:r>
      <w:r w:rsidRPr="00CC681B">
        <w:rPr>
          <w:color w:val="auto"/>
        </w:rPr>
        <w:t xml:space="preserve"> is intended to provide a</w:t>
      </w:r>
      <w:r w:rsidR="005B10FD">
        <w:rPr>
          <w:color w:val="auto"/>
        </w:rPr>
        <w:t>n operational</w:t>
      </w:r>
      <w:r w:rsidRPr="00CC681B">
        <w:rPr>
          <w:color w:val="auto"/>
        </w:rPr>
        <w:t xml:space="preserve"> </w:t>
      </w:r>
      <w:r w:rsidRPr="00FC1C41">
        <w:rPr>
          <w:color w:val="auto"/>
        </w:rPr>
        <w:t>framework</w:t>
      </w:r>
      <w:r w:rsidR="005B10FD" w:rsidRPr="00FC1C41">
        <w:rPr>
          <w:color w:val="auto"/>
        </w:rPr>
        <w:t>, w</w:t>
      </w:r>
      <w:r w:rsidR="009365CD" w:rsidRPr="00FC1C41">
        <w:rPr>
          <w:color w:val="auto"/>
        </w:rPr>
        <w:t xml:space="preserve">hich </w:t>
      </w:r>
      <w:r w:rsidR="009365CD">
        <w:rPr>
          <w:color w:val="auto"/>
        </w:rPr>
        <w:t>comple</w:t>
      </w:r>
      <w:r w:rsidR="005B10FD">
        <w:rPr>
          <w:color w:val="auto"/>
        </w:rPr>
        <w:t>ments, the overarching Sense Safeguarding policies and procedures,</w:t>
      </w:r>
      <w:r w:rsidRPr="00CC681B">
        <w:rPr>
          <w:color w:val="auto"/>
        </w:rPr>
        <w:t xml:space="preserve"> for dealing with issues relating to vulnerability, radicalisation and exposure to extreme views</w:t>
      </w:r>
      <w:r w:rsidR="005B10FD">
        <w:rPr>
          <w:color w:val="auto"/>
        </w:rPr>
        <w:t>.  It</w:t>
      </w:r>
      <w:r w:rsidRPr="0064564D">
        <w:rPr>
          <w:color w:val="auto"/>
        </w:rPr>
        <w:t xml:space="preserve"> set</w:t>
      </w:r>
      <w:r w:rsidR="005B10FD">
        <w:rPr>
          <w:color w:val="auto"/>
        </w:rPr>
        <w:t>s</w:t>
      </w:r>
      <w:r w:rsidR="009365CD">
        <w:rPr>
          <w:color w:val="auto"/>
        </w:rPr>
        <w:t xml:space="preserve"> out the </w:t>
      </w:r>
      <w:r w:rsidR="00435C46">
        <w:rPr>
          <w:color w:val="auto"/>
        </w:rPr>
        <w:t>college</w:t>
      </w:r>
      <w:r w:rsidR="009365CD">
        <w:rPr>
          <w:color w:val="auto"/>
        </w:rPr>
        <w:t xml:space="preserve"> </w:t>
      </w:r>
      <w:r w:rsidRPr="0064564D">
        <w:rPr>
          <w:color w:val="auto"/>
        </w:rPr>
        <w:t xml:space="preserve">approach to discharging its duty under the Prevent </w:t>
      </w:r>
      <w:r w:rsidR="007B02DF">
        <w:rPr>
          <w:color w:val="auto"/>
        </w:rPr>
        <w:t>Policy</w:t>
      </w:r>
      <w:r w:rsidRPr="0064564D">
        <w:rPr>
          <w:color w:val="auto"/>
        </w:rPr>
        <w:t xml:space="preserve"> (2011).</w:t>
      </w:r>
      <w:r w:rsidRPr="00CC681B">
        <w:rPr>
          <w:color w:val="auto"/>
        </w:rPr>
        <w:t xml:space="preserve"> The </w:t>
      </w:r>
      <w:r w:rsidR="00435C46">
        <w:rPr>
          <w:color w:val="auto"/>
        </w:rPr>
        <w:t>college</w:t>
      </w:r>
      <w:r w:rsidR="00941DA0">
        <w:rPr>
          <w:color w:val="auto"/>
        </w:rPr>
        <w:t xml:space="preserve"> recognises </w:t>
      </w:r>
      <w:r w:rsidRPr="00CC681B">
        <w:rPr>
          <w:color w:val="auto"/>
        </w:rPr>
        <w:t>it is well placed to be able to identify i</w:t>
      </w:r>
      <w:r>
        <w:rPr>
          <w:color w:val="auto"/>
        </w:rPr>
        <w:t xml:space="preserve">ncidents </w:t>
      </w:r>
      <w:r w:rsidRPr="00CC681B">
        <w:rPr>
          <w:color w:val="auto"/>
        </w:rPr>
        <w:t xml:space="preserve">or opportunities where </w:t>
      </w:r>
      <w:r w:rsidR="002D260E">
        <w:rPr>
          <w:color w:val="auto"/>
        </w:rPr>
        <w:t>student</w:t>
      </w:r>
      <w:r w:rsidR="00240643">
        <w:rPr>
          <w:color w:val="auto"/>
        </w:rPr>
        <w:t>s</w:t>
      </w:r>
      <w:r w:rsidRPr="00CC681B">
        <w:rPr>
          <w:color w:val="auto"/>
        </w:rPr>
        <w:t xml:space="preserve"> could be vulnerable to such risks</w:t>
      </w:r>
      <w:r w:rsidR="00E85B7F">
        <w:rPr>
          <w:color w:val="auto"/>
        </w:rPr>
        <w:t>. T</w:t>
      </w:r>
      <w:r w:rsidRPr="00CC681B">
        <w:rPr>
          <w:color w:val="auto"/>
        </w:rPr>
        <w:t xml:space="preserve">his </w:t>
      </w:r>
      <w:r w:rsidR="007B02DF">
        <w:rPr>
          <w:color w:val="auto"/>
        </w:rPr>
        <w:t>policy</w:t>
      </w:r>
      <w:r w:rsidRPr="00CC681B">
        <w:rPr>
          <w:color w:val="auto"/>
        </w:rPr>
        <w:t xml:space="preserve"> clearly sets out how the </w:t>
      </w:r>
      <w:r w:rsidR="00435C46">
        <w:rPr>
          <w:color w:val="auto"/>
        </w:rPr>
        <w:t>college</w:t>
      </w:r>
      <w:r w:rsidRPr="00CC681B">
        <w:rPr>
          <w:color w:val="auto"/>
        </w:rPr>
        <w:t xml:space="preserve"> will deal with such incidents and identifies how the curriculum and ethos underpins this</w:t>
      </w:r>
      <w:r w:rsidRPr="00CC681B">
        <w:t>.</w:t>
      </w:r>
    </w:p>
    <w:p w14:paraId="454FF596" w14:textId="77777777" w:rsidR="00B1328F" w:rsidRPr="008E3B7E" w:rsidRDefault="00B1328F" w:rsidP="009365CD">
      <w:pPr>
        <w:spacing w:before="120" w:line="240" w:lineRule="auto"/>
        <w:rPr>
          <w:sz w:val="16"/>
          <w:szCs w:val="16"/>
        </w:rPr>
      </w:pPr>
    </w:p>
    <w:p w14:paraId="278D5F00" w14:textId="77777777" w:rsidR="00B1328F" w:rsidRPr="00B1328F" w:rsidRDefault="00B1328F" w:rsidP="008E3B7E">
      <w:pPr>
        <w:keepNext/>
        <w:numPr>
          <w:ilvl w:val="0"/>
          <w:numId w:val="5"/>
        </w:numPr>
        <w:tabs>
          <w:tab w:val="num" w:pos="360"/>
        </w:tabs>
        <w:spacing w:before="0" w:after="200" w:line="240" w:lineRule="auto"/>
        <w:outlineLvl w:val="2"/>
        <w:rPr>
          <w:rFonts w:asciiTheme="majorHAnsi" w:eastAsiaTheme="minorHAnsi" w:hAnsiTheme="majorHAnsi" w:cs="Arial"/>
          <w:b/>
          <w:color w:val="653279" w:themeColor="accent1"/>
          <w:sz w:val="36"/>
          <w:lang w:eastAsia="en-US"/>
        </w:rPr>
      </w:pPr>
      <w:r w:rsidRPr="00B1328F">
        <w:rPr>
          <w:rFonts w:asciiTheme="majorHAnsi" w:eastAsiaTheme="minorHAnsi" w:hAnsiTheme="majorHAnsi" w:cs="Arial"/>
          <w:b/>
          <w:color w:val="653279" w:themeColor="accent1"/>
          <w:sz w:val="36"/>
          <w:lang w:eastAsia="en-US"/>
        </w:rPr>
        <w:t>Please Note:</w:t>
      </w:r>
    </w:p>
    <w:p w14:paraId="75823EDD" w14:textId="6FF8B2ED" w:rsidR="00B1328F" w:rsidRPr="00B1328F" w:rsidRDefault="00B1328F" w:rsidP="00B1328F">
      <w:pPr>
        <w:spacing w:before="0"/>
        <w:rPr>
          <w:rFonts w:ascii="Arial" w:eastAsia="Calibri" w:hAnsi="Arial" w:cs="Arial"/>
          <w:color w:val="auto"/>
          <w:lang w:eastAsia="en-US"/>
        </w:rPr>
      </w:pPr>
      <w:r w:rsidRPr="00B1328F">
        <w:rPr>
          <w:rFonts w:ascii="Arial" w:eastAsia="Calibri" w:hAnsi="Arial" w:cs="Arial"/>
          <w:color w:val="auto"/>
          <w:lang w:eastAsia="en-US"/>
        </w:rPr>
        <w:t xml:space="preserve">Due to the differing </w:t>
      </w:r>
      <w:r w:rsidR="00435C46">
        <w:rPr>
          <w:rFonts w:ascii="Arial" w:eastAsia="Calibri" w:hAnsi="Arial" w:cs="Arial"/>
          <w:color w:val="auto"/>
          <w:lang w:eastAsia="en-US"/>
        </w:rPr>
        <w:t>college</w:t>
      </w:r>
      <w:r w:rsidRPr="00B1328F">
        <w:rPr>
          <w:rFonts w:ascii="Arial" w:eastAsia="Calibri" w:hAnsi="Arial" w:cs="Arial"/>
          <w:color w:val="auto"/>
          <w:lang w:eastAsia="en-US"/>
        </w:rPr>
        <w:t xml:space="preserve"> management structures of Sense </w:t>
      </w:r>
      <w:r w:rsidR="00435C46">
        <w:rPr>
          <w:rFonts w:ascii="Arial" w:eastAsia="Calibri" w:hAnsi="Arial" w:cs="Arial"/>
          <w:color w:val="auto"/>
          <w:lang w:eastAsia="en-US"/>
        </w:rPr>
        <w:t>College</w:t>
      </w:r>
      <w:r w:rsidRPr="00B1328F">
        <w:rPr>
          <w:rFonts w:ascii="Arial" w:eastAsia="Calibri" w:hAnsi="Arial" w:cs="Arial"/>
          <w:color w:val="auto"/>
          <w:lang w:eastAsia="en-US"/>
        </w:rPr>
        <w:t xml:space="preserve"> East (SCE) and Sense </w:t>
      </w:r>
      <w:r w:rsidR="00435C46">
        <w:rPr>
          <w:rFonts w:ascii="Arial" w:eastAsia="Calibri" w:hAnsi="Arial" w:cs="Arial"/>
          <w:color w:val="auto"/>
          <w:lang w:eastAsia="en-US"/>
        </w:rPr>
        <w:t>College</w:t>
      </w:r>
      <w:r w:rsidRPr="00B1328F">
        <w:rPr>
          <w:rFonts w:ascii="Arial" w:eastAsia="Calibri" w:hAnsi="Arial" w:cs="Arial"/>
          <w:color w:val="auto"/>
          <w:lang w:eastAsia="en-US"/>
        </w:rPr>
        <w:t xml:space="preserve"> Loughborough (SCL), the role terminology will be different for each </w:t>
      </w:r>
      <w:r w:rsidR="00435C46">
        <w:rPr>
          <w:rFonts w:ascii="Arial" w:eastAsia="Calibri" w:hAnsi="Arial" w:cs="Arial"/>
          <w:color w:val="auto"/>
          <w:lang w:eastAsia="en-US"/>
        </w:rPr>
        <w:t>college</w:t>
      </w:r>
      <w:r w:rsidRPr="00B1328F">
        <w:rPr>
          <w:rFonts w:ascii="Arial" w:eastAsia="Calibri" w:hAnsi="Arial" w:cs="Arial"/>
          <w:color w:val="auto"/>
          <w:lang w:eastAsia="en-US"/>
        </w:rPr>
        <w:t xml:space="preserve">. </w:t>
      </w:r>
    </w:p>
    <w:p w14:paraId="20B2A983" w14:textId="77777777" w:rsidR="00B1328F" w:rsidRPr="00B1328F" w:rsidRDefault="00B1328F" w:rsidP="009365CD">
      <w:pPr>
        <w:spacing w:before="0" w:line="240" w:lineRule="auto"/>
        <w:rPr>
          <w:rFonts w:ascii="Arial" w:eastAsia="Calibri" w:hAnsi="Arial" w:cs="Arial"/>
          <w:color w:val="auto"/>
          <w:sz w:val="16"/>
          <w:szCs w:val="16"/>
          <w:lang w:eastAsia="en-US"/>
        </w:rPr>
      </w:pPr>
    </w:p>
    <w:p w14:paraId="011DB892" w14:textId="090C8745" w:rsidR="00B1328F" w:rsidRPr="00B1328F" w:rsidRDefault="00B1328F" w:rsidP="00B1328F">
      <w:pPr>
        <w:numPr>
          <w:ilvl w:val="0"/>
          <w:numId w:val="22"/>
        </w:numPr>
        <w:spacing w:before="0" w:after="200" w:line="276" w:lineRule="auto"/>
        <w:contextualSpacing/>
        <w:rPr>
          <w:rFonts w:ascii="Arial" w:eastAsia="Calibri" w:hAnsi="Arial" w:cs="Arial"/>
          <w:color w:val="auto"/>
          <w:lang w:eastAsia="en-US"/>
        </w:rPr>
      </w:pPr>
      <w:r w:rsidRPr="00B1328F">
        <w:rPr>
          <w:rFonts w:ascii="Arial" w:eastAsia="Calibri" w:hAnsi="Arial" w:cs="Arial"/>
          <w:color w:val="auto"/>
          <w:lang w:eastAsia="en-US"/>
        </w:rPr>
        <w:t xml:space="preserve">For SCE the senior reporting structure is the </w:t>
      </w:r>
      <w:r w:rsidR="006F56C1">
        <w:rPr>
          <w:rFonts w:ascii="Arial" w:eastAsia="Calibri" w:hAnsi="Arial" w:cs="Arial"/>
          <w:color w:val="auto"/>
          <w:lang w:eastAsia="en-US"/>
        </w:rPr>
        <w:t xml:space="preserve">Vice Principals and </w:t>
      </w:r>
      <w:r w:rsidRPr="00B1328F">
        <w:rPr>
          <w:rFonts w:ascii="Arial" w:eastAsia="Calibri" w:hAnsi="Arial" w:cs="Arial"/>
          <w:color w:val="auto"/>
          <w:lang w:eastAsia="en-US"/>
        </w:rPr>
        <w:t>Principal</w:t>
      </w:r>
      <w:r w:rsidR="00FC1C41">
        <w:rPr>
          <w:rFonts w:ascii="Arial" w:eastAsia="Calibri" w:hAnsi="Arial" w:cs="Arial"/>
          <w:strike/>
          <w:color w:val="auto"/>
          <w:lang w:eastAsia="en-US"/>
        </w:rPr>
        <w:t>.</w:t>
      </w:r>
    </w:p>
    <w:p w14:paraId="6C3E726F" w14:textId="77777777" w:rsidR="00B1328F" w:rsidRPr="00B1328F" w:rsidRDefault="00B1328F" w:rsidP="00B1328F">
      <w:pPr>
        <w:spacing w:before="0" w:line="240" w:lineRule="auto"/>
        <w:rPr>
          <w:rFonts w:ascii="Arial" w:eastAsia="Calibri" w:hAnsi="Arial" w:cs="Arial"/>
          <w:color w:val="auto"/>
          <w:lang w:eastAsia="en-US"/>
        </w:rPr>
      </w:pPr>
    </w:p>
    <w:p w14:paraId="7B2BED7D" w14:textId="19558D5C" w:rsidR="00B1328F" w:rsidRPr="00FC1C41" w:rsidRDefault="00B1328F" w:rsidP="00042093">
      <w:pPr>
        <w:numPr>
          <w:ilvl w:val="0"/>
          <w:numId w:val="22"/>
        </w:numPr>
        <w:spacing w:before="0" w:after="200" w:line="276" w:lineRule="auto"/>
        <w:ind w:left="720"/>
        <w:contextualSpacing/>
        <w:rPr>
          <w:rFonts w:ascii="Arial" w:eastAsia="Calibri" w:hAnsi="Arial" w:cs="Arial"/>
          <w:strike/>
          <w:color w:val="auto"/>
          <w:lang w:eastAsia="en-US"/>
        </w:rPr>
      </w:pPr>
      <w:r w:rsidRPr="00FC1C41">
        <w:rPr>
          <w:rFonts w:ascii="Arial" w:eastAsia="Calibri" w:hAnsi="Arial" w:cs="Arial"/>
          <w:color w:val="auto"/>
          <w:lang w:eastAsia="en-US"/>
        </w:rPr>
        <w:t>For SCL the senior reporting structure is the Assistant Principals, Principal</w:t>
      </w:r>
      <w:r w:rsidR="00FC1C41">
        <w:rPr>
          <w:rFonts w:ascii="Arial" w:eastAsia="Calibri" w:hAnsi="Arial" w:cs="Arial"/>
          <w:color w:val="auto"/>
          <w:lang w:eastAsia="en-US"/>
        </w:rPr>
        <w:t>.</w:t>
      </w:r>
    </w:p>
    <w:p w14:paraId="5F42C626" w14:textId="77777777" w:rsidR="00B1328F" w:rsidRPr="00B1328F" w:rsidRDefault="00B1328F" w:rsidP="00B1328F">
      <w:pPr>
        <w:keepNext/>
        <w:numPr>
          <w:ilvl w:val="0"/>
          <w:numId w:val="5"/>
        </w:numPr>
        <w:tabs>
          <w:tab w:val="num" w:pos="360"/>
        </w:tabs>
        <w:spacing w:before="0" w:after="200" w:line="276" w:lineRule="auto"/>
        <w:outlineLvl w:val="2"/>
        <w:rPr>
          <w:rFonts w:asciiTheme="majorHAnsi" w:eastAsiaTheme="minorHAnsi" w:hAnsiTheme="majorHAnsi" w:cs="Arial"/>
          <w:b/>
          <w:color w:val="653279" w:themeColor="accent1"/>
          <w:sz w:val="36"/>
          <w:lang w:eastAsia="en-US"/>
        </w:rPr>
      </w:pPr>
      <w:r w:rsidRPr="00B1328F">
        <w:rPr>
          <w:rFonts w:asciiTheme="majorHAnsi" w:eastAsiaTheme="minorHAnsi" w:hAnsiTheme="majorHAnsi" w:cs="Arial"/>
          <w:b/>
          <w:color w:val="653279" w:themeColor="accent1"/>
          <w:sz w:val="36"/>
          <w:lang w:eastAsia="en-US"/>
        </w:rPr>
        <w:t>Terminology</w:t>
      </w:r>
    </w:p>
    <w:p w14:paraId="1FB895D2" w14:textId="77777777" w:rsidR="00B1328F" w:rsidRPr="00B1328F" w:rsidRDefault="00B1328F" w:rsidP="00B10CFC">
      <w:pPr>
        <w:numPr>
          <w:ilvl w:val="0"/>
          <w:numId w:val="22"/>
        </w:numPr>
        <w:spacing w:before="0" w:after="200"/>
        <w:contextualSpacing/>
        <w:rPr>
          <w:rFonts w:ascii="Arial" w:eastAsia="Calibri" w:hAnsi="Arial" w:cs="Arial"/>
          <w:color w:val="auto"/>
          <w:lang w:eastAsia="en-US"/>
        </w:rPr>
      </w:pPr>
      <w:r w:rsidRPr="00B1328F">
        <w:rPr>
          <w:rFonts w:ascii="Arial" w:eastAsia="Calibri" w:hAnsi="Arial" w:cs="Arial"/>
          <w:color w:val="auto"/>
          <w:lang w:eastAsia="en-US"/>
        </w:rPr>
        <w:t>DSL is Designated Safeguarding Lead (senior management level)</w:t>
      </w:r>
    </w:p>
    <w:p w14:paraId="07584FFE" w14:textId="77777777" w:rsidR="00B1328F" w:rsidRPr="00B1328F" w:rsidRDefault="00B1328F" w:rsidP="00B10CFC">
      <w:pPr>
        <w:numPr>
          <w:ilvl w:val="0"/>
          <w:numId w:val="22"/>
        </w:numPr>
        <w:spacing w:before="0" w:after="200"/>
        <w:contextualSpacing/>
        <w:rPr>
          <w:rFonts w:ascii="Arial" w:eastAsia="Calibri" w:hAnsi="Arial" w:cs="Arial"/>
          <w:color w:val="auto"/>
          <w:lang w:eastAsia="en-US"/>
        </w:rPr>
      </w:pPr>
      <w:r w:rsidRPr="00B1328F">
        <w:rPr>
          <w:rFonts w:ascii="Arial" w:eastAsia="Calibri" w:hAnsi="Arial" w:cs="Arial"/>
          <w:color w:val="auto"/>
          <w:lang w:eastAsia="en-US"/>
        </w:rPr>
        <w:t>DDSL is Deputy Designated Safeguarding Lead (local management level)</w:t>
      </w:r>
    </w:p>
    <w:p w14:paraId="66D8C578" w14:textId="77777777" w:rsidR="00154E17" w:rsidRDefault="00154E17" w:rsidP="009F36AD">
      <w:pPr>
        <w:pStyle w:val="Bullet1"/>
        <w:numPr>
          <w:ilvl w:val="0"/>
          <w:numId w:val="0"/>
        </w:numPr>
        <w:ind w:left="340" w:hanging="340"/>
        <w:rPr>
          <w:rFonts w:asciiTheme="majorHAnsi" w:eastAsiaTheme="minorHAnsi" w:hAnsiTheme="majorHAnsi" w:cs="Arial"/>
          <w:b/>
          <w:color w:val="653279" w:themeColor="accent1"/>
          <w:sz w:val="36"/>
          <w:lang w:eastAsia="en-US"/>
        </w:rPr>
      </w:pPr>
      <w:r>
        <w:rPr>
          <w:rFonts w:asciiTheme="majorHAnsi" w:eastAsiaTheme="minorHAnsi" w:hAnsiTheme="majorHAnsi" w:cs="Arial"/>
          <w:b/>
          <w:color w:val="653279" w:themeColor="accent1"/>
          <w:sz w:val="36"/>
          <w:lang w:eastAsia="en-US"/>
        </w:rPr>
        <w:br w:type="page"/>
      </w:r>
    </w:p>
    <w:p w14:paraId="6BA42ABF" w14:textId="4DA24FB6" w:rsidR="009F36AD" w:rsidRPr="009F36AD" w:rsidRDefault="009F36AD" w:rsidP="009F36AD">
      <w:pPr>
        <w:pStyle w:val="Bullet1"/>
        <w:numPr>
          <w:ilvl w:val="0"/>
          <w:numId w:val="0"/>
        </w:numPr>
        <w:ind w:left="340" w:hanging="340"/>
        <w:rPr>
          <w:rFonts w:asciiTheme="majorHAnsi" w:eastAsiaTheme="minorHAnsi" w:hAnsiTheme="majorHAnsi" w:cs="Arial"/>
          <w:b/>
          <w:color w:val="653279" w:themeColor="accent1"/>
          <w:sz w:val="36"/>
          <w:lang w:eastAsia="en-US"/>
        </w:rPr>
      </w:pPr>
      <w:r w:rsidRPr="009F36AD">
        <w:rPr>
          <w:rFonts w:asciiTheme="majorHAnsi" w:eastAsiaTheme="minorHAnsi" w:hAnsiTheme="majorHAnsi" w:cs="Arial"/>
          <w:b/>
          <w:color w:val="653279" w:themeColor="accent1"/>
          <w:sz w:val="36"/>
          <w:lang w:eastAsia="en-US"/>
        </w:rPr>
        <w:lastRenderedPageBreak/>
        <w:t xml:space="preserve">Content </w:t>
      </w:r>
    </w:p>
    <w:p w14:paraId="03785494" w14:textId="77777777" w:rsidR="00162C46" w:rsidRDefault="00162C46" w:rsidP="00021C6E">
      <w:pPr>
        <w:pStyle w:val="DocDate"/>
        <w:rPr>
          <w:rFonts w:ascii="Arial" w:eastAsiaTheme="minorEastAsia" w:hAnsi="Arial" w:cstheme="minorBidi"/>
          <w:b/>
          <w:color w:val="E37222"/>
          <w:sz w:val="24"/>
          <w:szCs w:val="24"/>
          <w:lang w:eastAsia="zh-CN"/>
        </w:rPr>
      </w:pPr>
    </w:p>
    <w:p w14:paraId="33BE7667" w14:textId="5C9CE5F3" w:rsidR="005B10FD" w:rsidRDefault="005B10FD" w:rsidP="00021C6E">
      <w:pPr>
        <w:pStyle w:val="DocDate"/>
        <w:rPr>
          <w:rFonts w:eastAsia="Calibri" w:cstheme="minorBidi"/>
          <w:color w:val="000000" w:themeColor="text1"/>
          <w:sz w:val="24"/>
          <w:szCs w:val="24"/>
          <w:lang w:val="en-US" w:eastAsia="zh-CN"/>
        </w:rPr>
      </w:pPr>
      <w:r>
        <w:rPr>
          <w:rFonts w:ascii="Arial" w:eastAsiaTheme="minorEastAsia" w:hAnsi="Arial" w:cstheme="minorBidi"/>
          <w:b/>
          <w:color w:val="E37222"/>
          <w:sz w:val="24"/>
          <w:szCs w:val="24"/>
          <w:lang w:eastAsia="zh-CN"/>
        </w:rPr>
        <w:t>Principles</w:t>
      </w:r>
      <w:r w:rsidR="009F36AD">
        <w:rPr>
          <w:rFonts w:eastAsia="Calibri" w:cstheme="minorBidi"/>
          <w:color w:val="000000" w:themeColor="text1"/>
          <w:sz w:val="24"/>
          <w:szCs w:val="24"/>
          <w:lang w:val="en-US" w:eastAsia="zh-CN"/>
        </w:rPr>
        <w:tab/>
      </w:r>
      <w:r>
        <w:rPr>
          <w:rFonts w:eastAsia="Calibri" w:cstheme="minorBidi"/>
          <w:color w:val="000000" w:themeColor="text1"/>
          <w:sz w:val="24"/>
          <w:szCs w:val="24"/>
          <w:lang w:val="en-US" w:eastAsia="zh-CN"/>
        </w:rPr>
        <w:tab/>
        <w:t>Position Statement</w:t>
      </w:r>
    </w:p>
    <w:p w14:paraId="17DE8B5E" w14:textId="77777777" w:rsidR="005B10FD" w:rsidRDefault="005B10FD" w:rsidP="00021C6E">
      <w:pPr>
        <w:pStyle w:val="DocDate"/>
        <w:rPr>
          <w:rFonts w:eastAsia="Calibri" w:cstheme="minorBidi"/>
          <w:color w:val="000000" w:themeColor="text1"/>
          <w:sz w:val="24"/>
          <w:szCs w:val="24"/>
          <w:lang w:val="en-US" w:eastAsia="zh-CN"/>
        </w:rPr>
      </w:pPr>
      <w:r>
        <w:rPr>
          <w:rFonts w:eastAsia="Calibri" w:cstheme="minorBidi"/>
          <w:color w:val="000000" w:themeColor="text1"/>
          <w:sz w:val="24"/>
          <w:szCs w:val="24"/>
          <w:lang w:val="en-US" w:eastAsia="zh-CN"/>
        </w:rPr>
        <w:tab/>
      </w:r>
      <w:r>
        <w:rPr>
          <w:rFonts w:eastAsia="Calibri" w:cstheme="minorBidi"/>
          <w:color w:val="000000" w:themeColor="text1"/>
          <w:sz w:val="24"/>
          <w:szCs w:val="24"/>
          <w:lang w:val="en-US" w:eastAsia="zh-CN"/>
        </w:rPr>
        <w:tab/>
      </w:r>
      <w:r>
        <w:rPr>
          <w:rFonts w:eastAsia="Calibri" w:cstheme="minorBidi"/>
          <w:color w:val="000000" w:themeColor="text1"/>
          <w:sz w:val="24"/>
          <w:szCs w:val="24"/>
          <w:lang w:val="en-US" w:eastAsia="zh-CN"/>
        </w:rPr>
        <w:tab/>
        <w:t>Background</w:t>
      </w:r>
    </w:p>
    <w:p w14:paraId="1408DC0C" w14:textId="4F95542A" w:rsidR="009F36AD" w:rsidRDefault="009F36AD" w:rsidP="00021C6E">
      <w:pPr>
        <w:pStyle w:val="DocDate"/>
        <w:rPr>
          <w:rFonts w:eastAsia="Calibri" w:cstheme="minorBidi"/>
          <w:color w:val="000000" w:themeColor="text1"/>
          <w:sz w:val="24"/>
          <w:szCs w:val="24"/>
          <w:lang w:val="en-US" w:eastAsia="zh-CN"/>
        </w:rPr>
      </w:pPr>
      <w:r>
        <w:rPr>
          <w:rFonts w:eastAsia="Calibri" w:cstheme="minorBidi"/>
          <w:color w:val="000000" w:themeColor="text1"/>
          <w:sz w:val="24"/>
          <w:szCs w:val="24"/>
          <w:lang w:val="en-US" w:eastAsia="zh-CN"/>
        </w:rPr>
        <w:t xml:space="preserve"> </w:t>
      </w:r>
    </w:p>
    <w:p w14:paraId="07551020" w14:textId="77777777" w:rsidR="00162C46" w:rsidRDefault="005B10FD" w:rsidP="00021C6E">
      <w:pPr>
        <w:pStyle w:val="DocDate"/>
        <w:rPr>
          <w:rFonts w:eastAsia="Calibri" w:cstheme="minorBidi"/>
          <w:color w:val="000000" w:themeColor="text1"/>
          <w:sz w:val="24"/>
          <w:szCs w:val="24"/>
          <w:lang w:val="en-US" w:eastAsia="zh-CN"/>
        </w:rPr>
      </w:pPr>
      <w:r>
        <w:rPr>
          <w:rFonts w:ascii="Arial" w:eastAsiaTheme="minorEastAsia" w:hAnsi="Arial" w:cstheme="minorBidi"/>
          <w:b/>
          <w:color w:val="E37222"/>
          <w:sz w:val="24"/>
          <w:szCs w:val="24"/>
          <w:lang w:eastAsia="zh-CN"/>
        </w:rPr>
        <w:t>Practice</w:t>
      </w:r>
      <w:r w:rsidR="009F36AD">
        <w:rPr>
          <w:rFonts w:eastAsia="Calibri" w:cstheme="minorBidi"/>
          <w:color w:val="000000" w:themeColor="text1"/>
          <w:sz w:val="24"/>
          <w:szCs w:val="24"/>
          <w:lang w:val="en-US" w:eastAsia="zh-CN"/>
        </w:rPr>
        <w:t xml:space="preserve"> </w:t>
      </w:r>
      <w:r w:rsidR="009F36AD">
        <w:rPr>
          <w:rFonts w:eastAsia="Calibri" w:cstheme="minorBidi"/>
          <w:color w:val="000000" w:themeColor="text1"/>
          <w:sz w:val="24"/>
          <w:szCs w:val="24"/>
          <w:lang w:val="en-US" w:eastAsia="zh-CN"/>
        </w:rPr>
        <w:tab/>
      </w:r>
      <w:r>
        <w:rPr>
          <w:rFonts w:eastAsia="Calibri" w:cstheme="minorBidi"/>
          <w:color w:val="000000" w:themeColor="text1"/>
          <w:sz w:val="24"/>
          <w:szCs w:val="24"/>
          <w:lang w:val="en-US" w:eastAsia="zh-CN"/>
        </w:rPr>
        <w:tab/>
        <w:t>Part One:</w:t>
      </w:r>
      <w:r>
        <w:rPr>
          <w:rFonts w:eastAsia="Calibri" w:cstheme="minorBidi"/>
          <w:color w:val="000000" w:themeColor="text1"/>
          <w:sz w:val="24"/>
          <w:szCs w:val="24"/>
          <w:lang w:val="en-US" w:eastAsia="zh-CN"/>
        </w:rPr>
        <w:tab/>
      </w:r>
      <w:r w:rsidR="00162C46">
        <w:rPr>
          <w:rFonts w:eastAsia="Calibri" w:cstheme="minorBidi"/>
          <w:color w:val="000000" w:themeColor="text1"/>
          <w:sz w:val="24"/>
          <w:szCs w:val="24"/>
          <w:lang w:val="en-US" w:eastAsia="zh-CN"/>
        </w:rPr>
        <w:t>Definitions and Indicators</w:t>
      </w:r>
    </w:p>
    <w:p w14:paraId="583471D8" w14:textId="77777777" w:rsidR="00162C46" w:rsidRDefault="00162C46" w:rsidP="00021C6E">
      <w:pPr>
        <w:pStyle w:val="DocDate"/>
        <w:rPr>
          <w:rFonts w:eastAsia="Calibri" w:cstheme="minorBidi"/>
          <w:color w:val="000000" w:themeColor="text1"/>
          <w:sz w:val="24"/>
          <w:szCs w:val="24"/>
          <w:lang w:val="en-US" w:eastAsia="zh-CN"/>
        </w:rPr>
      </w:pPr>
      <w:r>
        <w:rPr>
          <w:rFonts w:eastAsia="Calibri" w:cstheme="minorBidi"/>
          <w:color w:val="000000" w:themeColor="text1"/>
          <w:sz w:val="24"/>
          <w:szCs w:val="24"/>
          <w:lang w:val="en-US" w:eastAsia="zh-CN"/>
        </w:rPr>
        <w:tab/>
      </w:r>
      <w:r>
        <w:rPr>
          <w:rFonts w:eastAsia="Calibri" w:cstheme="minorBidi"/>
          <w:color w:val="000000" w:themeColor="text1"/>
          <w:sz w:val="24"/>
          <w:szCs w:val="24"/>
          <w:lang w:val="en-US" w:eastAsia="zh-CN"/>
        </w:rPr>
        <w:tab/>
      </w:r>
      <w:r>
        <w:rPr>
          <w:rFonts w:eastAsia="Calibri" w:cstheme="minorBidi"/>
          <w:color w:val="000000" w:themeColor="text1"/>
          <w:sz w:val="24"/>
          <w:szCs w:val="24"/>
          <w:lang w:val="en-US" w:eastAsia="zh-CN"/>
        </w:rPr>
        <w:tab/>
        <w:t>Part Two:</w:t>
      </w:r>
      <w:r>
        <w:rPr>
          <w:rFonts w:eastAsia="Calibri" w:cstheme="minorBidi"/>
          <w:color w:val="000000" w:themeColor="text1"/>
          <w:sz w:val="24"/>
          <w:szCs w:val="24"/>
          <w:lang w:val="en-US" w:eastAsia="zh-CN"/>
        </w:rPr>
        <w:tab/>
        <w:t>Referring Prevent concerns</w:t>
      </w:r>
    </w:p>
    <w:p w14:paraId="58D40EAB" w14:textId="77777777" w:rsidR="00162C46" w:rsidRDefault="00162C46" w:rsidP="00021C6E">
      <w:pPr>
        <w:pStyle w:val="DocDate"/>
        <w:rPr>
          <w:rFonts w:eastAsia="Calibri" w:cstheme="minorBidi"/>
          <w:color w:val="000000" w:themeColor="text1"/>
          <w:sz w:val="24"/>
          <w:szCs w:val="24"/>
          <w:lang w:val="en-US" w:eastAsia="zh-CN"/>
        </w:rPr>
      </w:pPr>
      <w:r>
        <w:rPr>
          <w:rFonts w:eastAsia="Calibri" w:cstheme="minorBidi"/>
          <w:color w:val="000000" w:themeColor="text1"/>
          <w:sz w:val="24"/>
          <w:szCs w:val="24"/>
          <w:lang w:val="en-US" w:eastAsia="zh-CN"/>
        </w:rPr>
        <w:tab/>
      </w:r>
      <w:r>
        <w:rPr>
          <w:rFonts w:eastAsia="Calibri" w:cstheme="minorBidi"/>
          <w:color w:val="000000" w:themeColor="text1"/>
          <w:sz w:val="24"/>
          <w:szCs w:val="24"/>
          <w:lang w:val="en-US" w:eastAsia="zh-CN"/>
        </w:rPr>
        <w:tab/>
      </w:r>
      <w:r>
        <w:rPr>
          <w:rFonts w:eastAsia="Calibri" w:cstheme="minorBidi"/>
          <w:color w:val="000000" w:themeColor="text1"/>
          <w:sz w:val="24"/>
          <w:szCs w:val="24"/>
          <w:lang w:val="en-US" w:eastAsia="zh-CN"/>
        </w:rPr>
        <w:tab/>
        <w:t>Part Three:</w:t>
      </w:r>
      <w:r>
        <w:rPr>
          <w:rFonts w:eastAsia="Calibri" w:cstheme="minorBidi"/>
          <w:color w:val="000000" w:themeColor="text1"/>
          <w:sz w:val="24"/>
          <w:szCs w:val="24"/>
          <w:lang w:val="en-US" w:eastAsia="zh-CN"/>
        </w:rPr>
        <w:tab/>
        <w:t>Roles and Responsibilities</w:t>
      </w:r>
    </w:p>
    <w:p w14:paraId="4166645E" w14:textId="77777777" w:rsidR="00162C46" w:rsidRDefault="00162C46" w:rsidP="00021C6E">
      <w:pPr>
        <w:pStyle w:val="DocDate"/>
        <w:rPr>
          <w:rFonts w:eastAsia="Calibri" w:cstheme="minorBidi"/>
          <w:color w:val="000000" w:themeColor="text1"/>
          <w:sz w:val="24"/>
          <w:szCs w:val="24"/>
          <w:lang w:val="en-US" w:eastAsia="zh-CN"/>
        </w:rPr>
      </w:pPr>
      <w:r>
        <w:rPr>
          <w:rFonts w:eastAsia="Calibri" w:cstheme="minorBidi"/>
          <w:color w:val="000000" w:themeColor="text1"/>
          <w:sz w:val="24"/>
          <w:szCs w:val="24"/>
          <w:lang w:val="en-US" w:eastAsia="zh-CN"/>
        </w:rPr>
        <w:tab/>
      </w:r>
      <w:r>
        <w:rPr>
          <w:rFonts w:eastAsia="Calibri" w:cstheme="minorBidi"/>
          <w:color w:val="000000" w:themeColor="text1"/>
          <w:sz w:val="24"/>
          <w:szCs w:val="24"/>
          <w:lang w:val="en-US" w:eastAsia="zh-CN"/>
        </w:rPr>
        <w:tab/>
      </w:r>
      <w:r>
        <w:rPr>
          <w:rFonts w:eastAsia="Calibri" w:cstheme="minorBidi"/>
          <w:color w:val="000000" w:themeColor="text1"/>
          <w:sz w:val="24"/>
          <w:szCs w:val="24"/>
          <w:lang w:val="en-US" w:eastAsia="zh-CN"/>
        </w:rPr>
        <w:tab/>
        <w:t>Part Four:</w:t>
      </w:r>
      <w:r>
        <w:rPr>
          <w:rFonts w:eastAsia="Calibri" w:cstheme="minorBidi"/>
          <w:color w:val="000000" w:themeColor="text1"/>
          <w:sz w:val="24"/>
          <w:szCs w:val="24"/>
          <w:lang w:val="en-US" w:eastAsia="zh-CN"/>
        </w:rPr>
        <w:tab/>
        <w:t>Training</w:t>
      </w:r>
    </w:p>
    <w:p w14:paraId="059B557F" w14:textId="7F41400D" w:rsidR="00162C46" w:rsidRDefault="00162C46" w:rsidP="00021C6E">
      <w:pPr>
        <w:pStyle w:val="DocDate"/>
        <w:rPr>
          <w:rFonts w:eastAsia="Calibri" w:cstheme="minorBidi"/>
          <w:color w:val="000000" w:themeColor="text1"/>
          <w:sz w:val="24"/>
          <w:szCs w:val="24"/>
          <w:lang w:val="en-US" w:eastAsia="zh-CN"/>
        </w:rPr>
      </w:pPr>
      <w:r>
        <w:rPr>
          <w:rFonts w:eastAsia="Calibri" w:cstheme="minorBidi"/>
          <w:color w:val="000000" w:themeColor="text1"/>
          <w:sz w:val="24"/>
          <w:szCs w:val="24"/>
          <w:lang w:val="en-US" w:eastAsia="zh-CN"/>
        </w:rPr>
        <w:tab/>
      </w:r>
      <w:r>
        <w:rPr>
          <w:rFonts w:eastAsia="Calibri" w:cstheme="minorBidi"/>
          <w:color w:val="000000" w:themeColor="text1"/>
          <w:sz w:val="24"/>
          <w:szCs w:val="24"/>
          <w:lang w:val="en-US" w:eastAsia="zh-CN"/>
        </w:rPr>
        <w:tab/>
      </w:r>
      <w:r>
        <w:rPr>
          <w:rFonts w:eastAsia="Calibri" w:cstheme="minorBidi"/>
          <w:color w:val="000000" w:themeColor="text1"/>
          <w:sz w:val="24"/>
          <w:szCs w:val="24"/>
          <w:lang w:val="en-US" w:eastAsia="zh-CN"/>
        </w:rPr>
        <w:tab/>
        <w:t>Part Five:</w:t>
      </w:r>
      <w:r>
        <w:rPr>
          <w:rFonts w:eastAsia="Calibri" w:cstheme="minorBidi"/>
          <w:color w:val="000000" w:themeColor="text1"/>
          <w:sz w:val="24"/>
          <w:szCs w:val="24"/>
          <w:lang w:val="en-US" w:eastAsia="zh-CN"/>
        </w:rPr>
        <w:tab/>
        <w:t>External Speakers and Fundraising Activities</w:t>
      </w:r>
    </w:p>
    <w:p w14:paraId="1890D702" w14:textId="77777777" w:rsidR="00162C46" w:rsidRDefault="00162C46" w:rsidP="00021C6E">
      <w:pPr>
        <w:pStyle w:val="DocDate"/>
        <w:rPr>
          <w:rFonts w:eastAsia="Calibri" w:cstheme="minorBidi"/>
          <w:color w:val="000000" w:themeColor="text1"/>
          <w:sz w:val="24"/>
          <w:szCs w:val="24"/>
          <w:lang w:val="en-US" w:eastAsia="zh-CN"/>
        </w:rPr>
      </w:pPr>
      <w:r>
        <w:rPr>
          <w:rFonts w:eastAsia="Calibri" w:cstheme="minorBidi"/>
          <w:color w:val="000000" w:themeColor="text1"/>
          <w:sz w:val="24"/>
          <w:szCs w:val="24"/>
          <w:lang w:val="en-US" w:eastAsia="zh-CN"/>
        </w:rPr>
        <w:tab/>
      </w:r>
      <w:r>
        <w:rPr>
          <w:rFonts w:eastAsia="Calibri" w:cstheme="minorBidi"/>
          <w:color w:val="000000" w:themeColor="text1"/>
          <w:sz w:val="24"/>
          <w:szCs w:val="24"/>
          <w:lang w:val="en-US" w:eastAsia="zh-CN"/>
        </w:rPr>
        <w:tab/>
      </w:r>
      <w:r>
        <w:rPr>
          <w:rFonts w:eastAsia="Calibri" w:cstheme="minorBidi"/>
          <w:color w:val="000000" w:themeColor="text1"/>
          <w:sz w:val="24"/>
          <w:szCs w:val="24"/>
          <w:lang w:val="en-US" w:eastAsia="zh-CN"/>
        </w:rPr>
        <w:tab/>
        <w:t>Part Six:</w:t>
      </w:r>
      <w:r>
        <w:rPr>
          <w:rFonts w:eastAsia="Calibri" w:cstheme="minorBidi"/>
          <w:color w:val="000000" w:themeColor="text1"/>
          <w:sz w:val="24"/>
          <w:szCs w:val="24"/>
          <w:lang w:val="en-US" w:eastAsia="zh-CN"/>
        </w:rPr>
        <w:tab/>
        <w:t>Chaplaincy</w:t>
      </w:r>
    </w:p>
    <w:p w14:paraId="32EE792C" w14:textId="079521E0" w:rsidR="009F36AD" w:rsidRDefault="009F36AD" w:rsidP="00021C6E">
      <w:pPr>
        <w:pStyle w:val="DocDate"/>
        <w:rPr>
          <w:rFonts w:eastAsia="Calibri" w:cstheme="minorBidi"/>
          <w:color w:val="000000" w:themeColor="text1"/>
          <w:sz w:val="24"/>
          <w:szCs w:val="24"/>
          <w:lang w:val="en-US" w:eastAsia="zh-CN"/>
        </w:rPr>
      </w:pPr>
      <w:r>
        <w:rPr>
          <w:rFonts w:eastAsia="Calibri" w:cstheme="minorBidi"/>
          <w:color w:val="000000" w:themeColor="text1"/>
          <w:sz w:val="24"/>
          <w:szCs w:val="24"/>
          <w:lang w:val="en-US" w:eastAsia="zh-CN"/>
        </w:rPr>
        <w:t xml:space="preserve"> </w:t>
      </w:r>
    </w:p>
    <w:p w14:paraId="3F75B60E" w14:textId="1C524E17" w:rsidR="00384F8C" w:rsidRDefault="00162C46" w:rsidP="00021C6E">
      <w:pPr>
        <w:pStyle w:val="DocDate"/>
        <w:rPr>
          <w:rFonts w:ascii="Arial" w:eastAsiaTheme="minorEastAsia" w:hAnsi="Arial" w:cstheme="minorBidi"/>
          <w:b/>
          <w:color w:val="E37222"/>
          <w:sz w:val="24"/>
          <w:szCs w:val="24"/>
          <w:lang w:eastAsia="zh-CN"/>
        </w:rPr>
      </w:pPr>
      <w:r>
        <w:rPr>
          <w:rFonts w:ascii="Arial" w:eastAsiaTheme="minorEastAsia" w:hAnsi="Arial" w:cstheme="minorBidi"/>
          <w:b/>
          <w:color w:val="E37222"/>
          <w:sz w:val="24"/>
          <w:szCs w:val="24"/>
          <w:lang w:eastAsia="zh-CN"/>
        </w:rPr>
        <w:t>Quality Assurance</w:t>
      </w:r>
    </w:p>
    <w:p w14:paraId="0DF5733B" w14:textId="0ABFC965" w:rsidR="00162C46" w:rsidRDefault="00162C46" w:rsidP="00021C6E">
      <w:pPr>
        <w:pStyle w:val="DocDate"/>
        <w:rPr>
          <w:rFonts w:ascii="Arial" w:eastAsiaTheme="minorEastAsia" w:hAnsi="Arial" w:cstheme="minorBidi"/>
          <w:b/>
          <w:color w:val="E37222"/>
          <w:sz w:val="24"/>
          <w:szCs w:val="24"/>
          <w:lang w:eastAsia="zh-CN"/>
        </w:rPr>
      </w:pPr>
      <w:r>
        <w:rPr>
          <w:rFonts w:ascii="Arial" w:eastAsiaTheme="minorEastAsia" w:hAnsi="Arial" w:cstheme="minorBidi"/>
          <w:b/>
          <w:color w:val="E37222"/>
          <w:sz w:val="24"/>
          <w:szCs w:val="24"/>
          <w:lang w:eastAsia="zh-CN"/>
        </w:rPr>
        <w:t>Conclusion</w:t>
      </w:r>
    </w:p>
    <w:p w14:paraId="05431CFA" w14:textId="77777777" w:rsidR="00162C46" w:rsidRDefault="00162C46" w:rsidP="00021C6E">
      <w:pPr>
        <w:pStyle w:val="DocDate"/>
        <w:rPr>
          <w:rFonts w:ascii="Arial" w:eastAsiaTheme="minorEastAsia" w:hAnsi="Arial" w:cstheme="minorBidi"/>
          <w:b/>
          <w:color w:val="E37222"/>
          <w:sz w:val="24"/>
          <w:szCs w:val="24"/>
          <w:lang w:eastAsia="zh-CN"/>
        </w:rPr>
      </w:pPr>
    </w:p>
    <w:p w14:paraId="1C8A8FEA" w14:textId="7A9DE2CE" w:rsidR="00162C46" w:rsidRDefault="00162C46" w:rsidP="00021C6E">
      <w:pPr>
        <w:pStyle w:val="DocDate"/>
        <w:rPr>
          <w:rFonts w:ascii="Arial" w:eastAsiaTheme="minorEastAsia" w:hAnsi="Arial" w:cstheme="minorBidi"/>
          <w:b/>
          <w:color w:val="E37222"/>
          <w:sz w:val="24"/>
          <w:szCs w:val="24"/>
          <w:lang w:eastAsia="zh-CN"/>
        </w:rPr>
      </w:pPr>
      <w:r>
        <w:rPr>
          <w:rFonts w:ascii="Arial" w:eastAsiaTheme="minorEastAsia" w:hAnsi="Arial" w:cstheme="minorBidi"/>
          <w:b/>
          <w:color w:val="E37222"/>
          <w:sz w:val="24"/>
          <w:szCs w:val="24"/>
          <w:lang w:eastAsia="zh-CN"/>
        </w:rPr>
        <w:t>Appendices</w:t>
      </w:r>
    </w:p>
    <w:p w14:paraId="7ABB45A9" w14:textId="4811A67C" w:rsidR="00162C46" w:rsidRDefault="00162C46" w:rsidP="00162C46">
      <w:pPr>
        <w:pStyle w:val="DocDate"/>
        <w:ind w:right="-427"/>
        <w:rPr>
          <w:rFonts w:ascii="Arial" w:eastAsiaTheme="minorEastAsia" w:hAnsi="Arial" w:cstheme="minorBidi"/>
          <w:color w:val="auto"/>
          <w:sz w:val="24"/>
          <w:szCs w:val="24"/>
          <w:lang w:eastAsia="zh-CN"/>
        </w:rPr>
      </w:pPr>
      <w:r w:rsidRPr="00162C46">
        <w:rPr>
          <w:rFonts w:ascii="Arial" w:eastAsiaTheme="minorEastAsia" w:hAnsi="Arial" w:cstheme="minorBidi"/>
          <w:color w:val="auto"/>
          <w:sz w:val="24"/>
          <w:szCs w:val="24"/>
          <w:lang w:eastAsia="zh-CN"/>
        </w:rPr>
        <w:tab/>
      </w:r>
      <w:r w:rsidRPr="00162C46">
        <w:rPr>
          <w:rFonts w:ascii="Arial" w:eastAsiaTheme="minorEastAsia" w:hAnsi="Arial" w:cstheme="minorBidi"/>
          <w:color w:val="auto"/>
          <w:sz w:val="24"/>
          <w:szCs w:val="24"/>
          <w:lang w:eastAsia="zh-CN"/>
        </w:rPr>
        <w:tab/>
      </w:r>
      <w:r w:rsidRPr="00162C46">
        <w:rPr>
          <w:rFonts w:ascii="Arial" w:eastAsiaTheme="minorEastAsia" w:hAnsi="Arial" w:cstheme="minorBidi"/>
          <w:color w:val="auto"/>
          <w:sz w:val="24"/>
          <w:szCs w:val="24"/>
          <w:lang w:eastAsia="zh-CN"/>
        </w:rPr>
        <w:tab/>
        <w:t>Appen</w:t>
      </w:r>
      <w:r>
        <w:rPr>
          <w:rFonts w:ascii="Arial" w:eastAsiaTheme="minorEastAsia" w:hAnsi="Arial" w:cstheme="minorBidi"/>
          <w:color w:val="auto"/>
          <w:sz w:val="24"/>
          <w:szCs w:val="24"/>
          <w:lang w:eastAsia="zh-CN"/>
        </w:rPr>
        <w:t>dix 1:</w:t>
      </w:r>
      <w:r>
        <w:rPr>
          <w:rFonts w:ascii="Arial" w:eastAsiaTheme="minorEastAsia" w:hAnsi="Arial" w:cstheme="minorBidi"/>
          <w:color w:val="auto"/>
          <w:sz w:val="24"/>
          <w:szCs w:val="24"/>
          <w:lang w:eastAsia="zh-CN"/>
        </w:rPr>
        <w:tab/>
      </w:r>
      <w:r w:rsidR="00001188">
        <w:rPr>
          <w:rFonts w:ascii="Arial" w:eastAsiaTheme="minorEastAsia" w:hAnsi="Arial" w:cstheme="minorBidi"/>
          <w:color w:val="auto"/>
          <w:sz w:val="24"/>
          <w:szCs w:val="24"/>
          <w:lang w:eastAsia="zh-CN"/>
        </w:rPr>
        <w:t xml:space="preserve">Prevent Guidance for Visiting and External Speakers </w:t>
      </w:r>
    </w:p>
    <w:p w14:paraId="520302E8" w14:textId="4B828B17" w:rsidR="00162C46" w:rsidRDefault="00162C46" w:rsidP="00162C46">
      <w:pPr>
        <w:pStyle w:val="DocDate"/>
        <w:ind w:right="-427"/>
        <w:rPr>
          <w:rFonts w:ascii="Arial" w:eastAsiaTheme="minorEastAsia" w:hAnsi="Arial" w:cstheme="minorBidi"/>
          <w:color w:val="auto"/>
          <w:sz w:val="24"/>
          <w:szCs w:val="24"/>
          <w:lang w:eastAsia="zh-CN"/>
        </w:rPr>
      </w:pPr>
      <w:r>
        <w:rPr>
          <w:rFonts w:ascii="Arial" w:eastAsiaTheme="minorEastAsia" w:hAnsi="Arial" w:cstheme="minorBidi"/>
          <w:color w:val="auto"/>
          <w:sz w:val="24"/>
          <w:szCs w:val="24"/>
          <w:lang w:eastAsia="zh-CN"/>
        </w:rPr>
        <w:tab/>
      </w:r>
      <w:r>
        <w:rPr>
          <w:rFonts w:ascii="Arial" w:eastAsiaTheme="minorEastAsia" w:hAnsi="Arial" w:cstheme="minorBidi"/>
          <w:color w:val="auto"/>
          <w:sz w:val="24"/>
          <w:szCs w:val="24"/>
          <w:lang w:eastAsia="zh-CN"/>
        </w:rPr>
        <w:tab/>
      </w:r>
      <w:r>
        <w:rPr>
          <w:rFonts w:ascii="Arial" w:eastAsiaTheme="minorEastAsia" w:hAnsi="Arial" w:cstheme="minorBidi"/>
          <w:color w:val="auto"/>
          <w:sz w:val="24"/>
          <w:szCs w:val="24"/>
          <w:lang w:eastAsia="zh-CN"/>
        </w:rPr>
        <w:tab/>
        <w:t>Appendix 2:</w:t>
      </w:r>
      <w:r>
        <w:rPr>
          <w:rFonts w:ascii="Arial" w:eastAsiaTheme="minorEastAsia" w:hAnsi="Arial" w:cstheme="minorBidi"/>
          <w:color w:val="auto"/>
          <w:sz w:val="24"/>
          <w:szCs w:val="24"/>
          <w:lang w:eastAsia="zh-CN"/>
        </w:rPr>
        <w:tab/>
      </w:r>
      <w:r w:rsidR="00001188">
        <w:rPr>
          <w:rFonts w:ascii="Arial" w:eastAsiaTheme="minorEastAsia" w:hAnsi="Arial" w:cstheme="minorBidi"/>
          <w:color w:val="auto"/>
          <w:sz w:val="24"/>
          <w:szCs w:val="24"/>
          <w:lang w:eastAsia="zh-CN"/>
        </w:rPr>
        <w:t>Prevent Guidance for C</w:t>
      </w:r>
      <w:r w:rsidR="00154E17">
        <w:rPr>
          <w:rFonts w:ascii="Arial" w:eastAsiaTheme="minorEastAsia" w:hAnsi="Arial" w:cstheme="minorBidi"/>
          <w:color w:val="auto"/>
          <w:sz w:val="24"/>
          <w:szCs w:val="24"/>
          <w:lang w:eastAsia="zh-CN"/>
        </w:rPr>
        <w:t>ollege</w:t>
      </w:r>
      <w:r w:rsidR="00001188">
        <w:rPr>
          <w:rFonts w:ascii="Arial" w:eastAsiaTheme="minorEastAsia" w:hAnsi="Arial" w:cstheme="minorBidi"/>
          <w:color w:val="auto"/>
          <w:sz w:val="24"/>
          <w:szCs w:val="24"/>
          <w:lang w:eastAsia="zh-CN"/>
        </w:rPr>
        <w:t xml:space="preserve"> Use of Fundraising Activities</w:t>
      </w:r>
    </w:p>
    <w:p w14:paraId="7BF8AF14" w14:textId="77777777" w:rsidR="00162C46" w:rsidRPr="00162C46" w:rsidRDefault="00162C46" w:rsidP="00021C6E">
      <w:pPr>
        <w:pStyle w:val="DocDate"/>
        <w:rPr>
          <w:rFonts w:eastAsia="Calibri" w:cstheme="minorBidi"/>
          <w:color w:val="auto"/>
          <w:sz w:val="24"/>
          <w:szCs w:val="24"/>
          <w:lang w:val="en-US" w:eastAsia="zh-CN"/>
        </w:rPr>
      </w:pPr>
    </w:p>
    <w:p w14:paraId="21D5FE1F" w14:textId="3B3DA718" w:rsidR="00162C46" w:rsidRDefault="00162C46">
      <w:pPr>
        <w:spacing w:line="300" w:lineRule="auto"/>
        <w:rPr>
          <w:rFonts w:eastAsia="Calibri"/>
          <w:lang w:val="en-US"/>
        </w:rPr>
      </w:pPr>
      <w:r>
        <w:rPr>
          <w:rFonts w:eastAsia="Calibri"/>
          <w:lang w:val="en-US"/>
        </w:rPr>
        <w:br w:type="page"/>
      </w:r>
    </w:p>
    <w:p w14:paraId="2982A63B" w14:textId="46FCCEDD" w:rsidR="00384F8C" w:rsidRDefault="00162C46" w:rsidP="00162C46">
      <w:pPr>
        <w:pStyle w:val="Heading1"/>
        <w:spacing w:before="0" w:after="0"/>
        <w:rPr>
          <w:color w:val="E57200" w:themeColor="accent2"/>
        </w:rPr>
      </w:pPr>
      <w:r w:rsidRPr="00162C46">
        <w:rPr>
          <w:color w:val="E57200" w:themeColor="accent2"/>
        </w:rPr>
        <w:lastRenderedPageBreak/>
        <w:t>Principles</w:t>
      </w:r>
    </w:p>
    <w:p w14:paraId="1B19516D" w14:textId="77777777" w:rsidR="00162C46" w:rsidRDefault="00162C46" w:rsidP="00162C46">
      <w:pPr>
        <w:spacing w:before="0"/>
        <w:rPr>
          <w:lang w:eastAsia="en-US"/>
        </w:rPr>
      </w:pPr>
    </w:p>
    <w:p w14:paraId="4FDF60B7" w14:textId="56DE4C16" w:rsidR="00162C46" w:rsidRDefault="00162C46" w:rsidP="00DA3066">
      <w:pPr>
        <w:pStyle w:val="DocDate"/>
        <w:spacing w:before="0" w:after="0" w:line="360" w:lineRule="auto"/>
        <w:rPr>
          <w:rFonts w:asciiTheme="majorHAnsi" w:hAnsiTheme="majorHAnsi"/>
          <w:b/>
          <w:szCs w:val="24"/>
        </w:rPr>
      </w:pPr>
      <w:r>
        <w:rPr>
          <w:rFonts w:asciiTheme="majorHAnsi" w:hAnsiTheme="majorHAnsi"/>
          <w:b/>
          <w:szCs w:val="24"/>
        </w:rPr>
        <w:t>Position Statement</w:t>
      </w:r>
    </w:p>
    <w:p w14:paraId="142FFD67" w14:textId="0054D073" w:rsidR="00384F8C" w:rsidRDefault="00384F8C" w:rsidP="00DA3066">
      <w:pPr>
        <w:pStyle w:val="Default"/>
        <w:spacing w:line="360" w:lineRule="auto"/>
        <w:rPr>
          <w:rFonts w:ascii="Arial" w:eastAsia="Calibri" w:hAnsi="Arial" w:cs="Arial"/>
          <w:color w:val="auto"/>
        </w:rPr>
      </w:pPr>
      <w:r w:rsidRPr="00CC681B">
        <w:rPr>
          <w:rFonts w:ascii="Arial" w:eastAsia="Calibri" w:hAnsi="Arial" w:cs="Arial"/>
          <w:color w:val="auto"/>
        </w:rPr>
        <w:t xml:space="preserve">Sense </w:t>
      </w:r>
      <w:r w:rsidR="00435C46">
        <w:rPr>
          <w:rFonts w:ascii="Arial" w:eastAsia="Calibri" w:hAnsi="Arial" w:cs="Arial"/>
          <w:color w:val="auto"/>
        </w:rPr>
        <w:t>College</w:t>
      </w:r>
      <w:r w:rsidRPr="00CC681B">
        <w:rPr>
          <w:rFonts w:ascii="Arial" w:eastAsia="Calibri" w:hAnsi="Arial" w:cs="Arial"/>
          <w:color w:val="auto"/>
        </w:rPr>
        <w:t xml:space="preserve"> is fully committed to safeguarding and promoting the welfare of all its </w:t>
      </w:r>
      <w:r w:rsidR="002D260E">
        <w:rPr>
          <w:rFonts w:ascii="Arial" w:eastAsia="Calibri" w:hAnsi="Arial" w:cs="Arial"/>
          <w:color w:val="auto"/>
        </w:rPr>
        <w:t>student</w:t>
      </w:r>
      <w:r w:rsidR="00240643">
        <w:rPr>
          <w:rFonts w:ascii="Arial" w:eastAsia="Calibri" w:hAnsi="Arial" w:cs="Arial"/>
          <w:color w:val="auto"/>
        </w:rPr>
        <w:t>s</w:t>
      </w:r>
      <w:r w:rsidRPr="00CC681B">
        <w:rPr>
          <w:rFonts w:ascii="Arial" w:eastAsia="Calibri" w:hAnsi="Arial" w:cs="Arial"/>
          <w:color w:val="auto"/>
        </w:rPr>
        <w:t xml:space="preserve">. </w:t>
      </w:r>
      <w:r w:rsidR="00162C46">
        <w:rPr>
          <w:rFonts w:ascii="Arial" w:eastAsia="Calibri" w:hAnsi="Arial" w:cs="Arial"/>
          <w:color w:val="auto"/>
        </w:rPr>
        <w:t xml:space="preserve"> </w:t>
      </w:r>
      <w:r w:rsidRPr="00CC681B">
        <w:rPr>
          <w:rFonts w:ascii="Arial" w:eastAsia="Calibri" w:hAnsi="Arial" w:cs="Arial"/>
          <w:color w:val="auto"/>
        </w:rPr>
        <w:t xml:space="preserve">Every member of staff </w:t>
      </w:r>
      <w:r w:rsidRPr="0064564D">
        <w:rPr>
          <w:rFonts w:ascii="Arial" w:eastAsia="Calibri" w:hAnsi="Arial" w:cs="Arial"/>
          <w:color w:val="auto"/>
        </w:rPr>
        <w:t>recognises the importance of safeguarding against radicalisation and extremism in today’s society.</w:t>
      </w:r>
    </w:p>
    <w:p w14:paraId="464B622A" w14:textId="77777777" w:rsidR="00162C46" w:rsidRPr="0064564D" w:rsidRDefault="00162C46" w:rsidP="00DA3066">
      <w:pPr>
        <w:pStyle w:val="Default"/>
        <w:spacing w:line="360" w:lineRule="auto"/>
        <w:rPr>
          <w:rFonts w:ascii="Arial" w:eastAsia="Calibri" w:hAnsi="Arial" w:cs="Arial"/>
          <w:color w:val="auto"/>
        </w:rPr>
      </w:pPr>
    </w:p>
    <w:p w14:paraId="10191557" w14:textId="047224AA" w:rsidR="00384F8C" w:rsidRDefault="00384F8C" w:rsidP="00DA3066">
      <w:pPr>
        <w:pStyle w:val="Default"/>
        <w:spacing w:line="360" w:lineRule="auto"/>
        <w:rPr>
          <w:rFonts w:ascii="Arial" w:eastAsia="Calibri" w:hAnsi="Arial" w:cs="Arial"/>
          <w:color w:val="auto"/>
        </w:rPr>
      </w:pPr>
      <w:r w:rsidRPr="0064564D">
        <w:rPr>
          <w:rFonts w:ascii="Arial" w:eastAsia="Calibri" w:hAnsi="Arial" w:cs="Arial"/>
          <w:color w:val="auto"/>
        </w:rPr>
        <w:t xml:space="preserve">The Tackling Extremism and Radicalisation </w:t>
      </w:r>
      <w:r w:rsidR="007B02DF">
        <w:rPr>
          <w:rFonts w:ascii="Arial" w:eastAsia="Calibri" w:hAnsi="Arial" w:cs="Arial"/>
          <w:color w:val="auto"/>
        </w:rPr>
        <w:t>Policy</w:t>
      </w:r>
      <w:r w:rsidRPr="0064564D">
        <w:rPr>
          <w:rFonts w:ascii="Arial" w:eastAsia="Calibri" w:hAnsi="Arial" w:cs="Arial"/>
          <w:color w:val="auto"/>
        </w:rPr>
        <w:t xml:space="preserve"> sets out our strategies and processes to protect vulnerable individuals from being radicalised or exposed to extremist views, by promptly identifying those at risk and providing them with appropriate support.</w:t>
      </w:r>
    </w:p>
    <w:p w14:paraId="077066CC" w14:textId="77777777" w:rsidR="00162C46" w:rsidRPr="0064564D" w:rsidRDefault="00162C46" w:rsidP="00DA3066">
      <w:pPr>
        <w:pStyle w:val="Default"/>
        <w:spacing w:line="360" w:lineRule="auto"/>
        <w:rPr>
          <w:rFonts w:ascii="Arial" w:eastAsia="Calibri" w:hAnsi="Arial" w:cs="Arial"/>
          <w:color w:val="auto"/>
        </w:rPr>
      </w:pPr>
    </w:p>
    <w:p w14:paraId="2D545192" w14:textId="1EBC2D0F" w:rsidR="00384F8C" w:rsidRDefault="00384F8C" w:rsidP="00DA3066">
      <w:pPr>
        <w:pStyle w:val="Default"/>
        <w:spacing w:line="360" w:lineRule="auto"/>
        <w:rPr>
          <w:rFonts w:ascii="Arial" w:eastAsia="Calibri" w:hAnsi="Arial" w:cs="Arial"/>
          <w:color w:val="auto"/>
        </w:rPr>
      </w:pPr>
      <w:r w:rsidRPr="0064564D">
        <w:rPr>
          <w:rFonts w:ascii="Arial" w:eastAsia="Calibri" w:hAnsi="Arial" w:cs="Arial"/>
          <w:color w:val="auto"/>
        </w:rPr>
        <w:t xml:space="preserve">Sense </w:t>
      </w:r>
      <w:r w:rsidR="00435C46">
        <w:rPr>
          <w:rFonts w:ascii="Arial" w:eastAsia="Calibri" w:hAnsi="Arial" w:cs="Arial"/>
          <w:color w:val="auto"/>
        </w:rPr>
        <w:t>College</w:t>
      </w:r>
      <w:r w:rsidRPr="0064564D">
        <w:rPr>
          <w:rFonts w:ascii="Arial" w:eastAsia="Calibri" w:hAnsi="Arial" w:cs="Arial"/>
          <w:color w:val="auto"/>
        </w:rPr>
        <w:t xml:space="preserve"> will not tolerate the promotion of ext</w:t>
      </w:r>
      <w:r w:rsidRPr="00F05E53">
        <w:rPr>
          <w:rFonts w:ascii="Arial" w:eastAsia="Calibri" w:hAnsi="Arial" w:cs="Arial"/>
          <w:color w:val="auto"/>
        </w:rPr>
        <w:t xml:space="preserve">remist views of any kind in </w:t>
      </w:r>
      <w:r w:rsidR="00435C46">
        <w:rPr>
          <w:rFonts w:ascii="Arial" w:eastAsia="Calibri" w:hAnsi="Arial" w:cs="Arial"/>
          <w:color w:val="auto"/>
        </w:rPr>
        <w:t>college</w:t>
      </w:r>
      <w:r w:rsidR="00162C46">
        <w:rPr>
          <w:rFonts w:ascii="Arial" w:eastAsia="Calibri" w:hAnsi="Arial" w:cs="Arial"/>
          <w:color w:val="auto"/>
        </w:rPr>
        <w:t>, whether from internal sources, e.g.</w:t>
      </w:r>
      <w:r w:rsidRPr="00F05E53">
        <w:rPr>
          <w:rFonts w:ascii="Arial" w:eastAsia="Calibri" w:hAnsi="Arial" w:cs="Arial"/>
          <w:color w:val="auto"/>
        </w:rPr>
        <w:t xml:space="preserve"> </w:t>
      </w:r>
      <w:r w:rsidR="002D260E">
        <w:rPr>
          <w:rFonts w:ascii="Arial" w:eastAsia="Calibri" w:hAnsi="Arial" w:cs="Arial"/>
          <w:color w:val="auto"/>
        </w:rPr>
        <w:t>student</w:t>
      </w:r>
      <w:r w:rsidR="00240643">
        <w:rPr>
          <w:rFonts w:ascii="Arial" w:eastAsia="Calibri" w:hAnsi="Arial" w:cs="Arial"/>
          <w:color w:val="auto"/>
        </w:rPr>
        <w:t>s</w:t>
      </w:r>
      <w:r w:rsidRPr="00F05E53">
        <w:rPr>
          <w:rFonts w:ascii="Arial" w:eastAsia="Calibri" w:hAnsi="Arial" w:cs="Arial"/>
          <w:color w:val="auto"/>
        </w:rPr>
        <w:t>, staff or governors or external sources</w:t>
      </w:r>
      <w:r w:rsidR="00162C46">
        <w:rPr>
          <w:rFonts w:ascii="Arial" w:eastAsia="Calibri" w:hAnsi="Arial" w:cs="Arial"/>
          <w:color w:val="auto"/>
        </w:rPr>
        <w:t>, e.g. extended</w:t>
      </w:r>
      <w:r w:rsidRPr="00F05E53">
        <w:rPr>
          <w:rFonts w:ascii="Arial" w:eastAsia="Calibri" w:hAnsi="Arial" w:cs="Arial"/>
          <w:color w:val="auto"/>
        </w:rPr>
        <w:t xml:space="preserve"> </w:t>
      </w:r>
      <w:r w:rsidR="00435C46">
        <w:rPr>
          <w:rFonts w:ascii="Arial" w:eastAsia="Calibri" w:hAnsi="Arial" w:cs="Arial"/>
          <w:color w:val="auto"/>
        </w:rPr>
        <w:t>college</w:t>
      </w:r>
      <w:r w:rsidRPr="00F05E53">
        <w:rPr>
          <w:rFonts w:ascii="Arial" w:eastAsia="Calibri" w:hAnsi="Arial" w:cs="Arial"/>
          <w:color w:val="auto"/>
        </w:rPr>
        <w:t xml:space="preserve"> community, external agencies or individuals. </w:t>
      </w:r>
      <w:r w:rsidR="00162C46">
        <w:rPr>
          <w:rFonts w:ascii="Arial" w:eastAsia="Calibri" w:hAnsi="Arial" w:cs="Arial"/>
          <w:color w:val="auto"/>
        </w:rPr>
        <w:t xml:space="preserve"> </w:t>
      </w:r>
      <w:r w:rsidRPr="00F05E53">
        <w:rPr>
          <w:rFonts w:ascii="Arial" w:eastAsia="Calibri" w:hAnsi="Arial" w:cs="Arial"/>
          <w:color w:val="auto"/>
        </w:rPr>
        <w:t>Propagation of any social, political, economic or religious ideologies which are extreme or intolerant of others will not be accepted</w:t>
      </w:r>
      <w:r w:rsidR="00F911B7">
        <w:rPr>
          <w:rFonts w:ascii="Arial" w:eastAsia="Calibri" w:hAnsi="Arial" w:cs="Arial"/>
          <w:color w:val="auto"/>
        </w:rPr>
        <w:t xml:space="preserve"> or tolerated. </w:t>
      </w:r>
      <w:r w:rsidRPr="00F05E53">
        <w:rPr>
          <w:rFonts w:ascii="Arial" w:eastAsia="Calibri" w:hAnsi="Arial" w:cs="Arial"/>
          <w:color w:val="auto"/>
        </w:rPr>
        <w:t xml:space="preserve">   </w:t>
      </w:r>
    </w:p>
    <w:p w14:paraId="44C5C851" w14:textId="77777777" w:rsidR="00162C46" w:rsidRDefault="00162C46" w:rsidP="00DA3066">
      <w:pPr>
        <w:pStyle w:val="Default"/>
        <w:spacing w:line="360" w:lineRule="auto"/>
        <w:rPr>
          <w:rFonts w:ascii="Arial" w:eastAsia="Calibri" w:hAnsi="Arial" w:cs="Arial"/>
          <w:color w:val="auto"/>
        </w:rPr>
      </w:pPr>
    </w:p>
    <w:p w14:paraId="426197AE" w14:textId="174B6155" w:rsidR="00162C46" w:rsidRDefault="00162C46" w:rsidP="00DA3066">
      <w:pPr>
        <w:pStyle w:val="DocDate"/>
        <w:spacing w:before="0" w:after="0" w:line="360" w:lineRule="auto"/>
        <w:rPr>
          <w:rFonts w:asciiTheme="majorHAnsi" w:hAnsiTheme="majorHAnsi"/>
          <w:b/>
          <w:szCs w:val="24"/>
        </w:rPr>
      </w:pPr>
      <w:r>
        <w:rPr>
          <w:rFonts w:asciiTheme="majorHAnsi" w:hAnsiTheme="majorHAnsi"/>
          <w:b/>
          <w:szCs w:val="24"/>
        </w:rPr>
        <w:t>Background</w:t>
      </w:r>
    </w:p>
    <w:p w14:paraId="6143D89F" w14:textId="47B3CBFA" w:rsidR="00384F8C" w:rsidRDefault="00DA3066" w:rsidP="00DA3066">
      <w:pPr>
        <w:pStyle w:val="DocDate"/>
        <w:spacing w:before="0" w:after="0" w:line="360" w:lineRule="auto"/>
        <w:rPr>
          <w:rFonts w:cstheme="minorHAnsi"/>
          <w:color w:val="auto"/>
          <w:sz w:val="24"/>
          <w:szCs w:val="24"/>
        </w:rPr>
      </w:pPr>
      <w:r>
        <w:rPr>
          <w:rFonts w:cstheme="minorHAnsi"/>
          <w:color w:val="auto"/>
          <w:sz w:val="24"/>
          <w:szCs w:val="24"/>
        </w:rPr>
        <w:t>PREVENT</w:t>
      </w:r>
      <w:r w:rsidR="0001428E">
        <w:rPr>
          <w:rFonts w:cstheme="minorHAnsi"/>
          <w:color w:val="auto"/>
          <w:sz w:val="24"/>
          <w:szCs w:val="24"/>
        </w:rPr>
        <w:t xml:space="preserve"> is the Government</w:t>
      </w:r>
      <w:r w:rsidR="00384F8C" w:rsidRPr="00DA3066">
        <w:rPr>
          <w:rFonts w:cstheme="minorHAnsi"/>
          <w:color w:val="auto"/>
          <w:sz w:val="24"/>
          <w:szCs w:val="24"/>
        </w:rPr>
        <w:t xml:space="preserve"> </w:t>
      </w:r>
      <w:r w:rsidR="007B02DF">
        <w:rPr>
          <w:rFonts w:cstheme="minorHAnsi"/>
          <w:color w:val="auto"/>
          <w:sz w:val="24"/>
          <w:szCs w:val="24"/>
        </w:rPr>
        <w:t>strategy</w:t>
      </w:r>
      <w:r w:rsidR="00384F8C" w:rsidRPr="00DA3066">
        <w:rPr>
          <w:rFonts w:cstheme="minorHAnsi"/>
          <w:color w:val="auto"/>
          <w:sz w:val="24"/>
          <w:szCs w:val="24"/>
        </w:rPr>
        <w:t xml:space="preserve"> to stop people becoming involved in violent extremism or supporting terrorism, in all its forms. </w:t>
      </w:r>
      <w:r>
        <w:rPr>
          <w:rFonts w:cstheme="minorHAnsi"/>
          <w:color w:val="auto"/>
          <w:sz w:val="24"/>
          <w:szCs w:val="24"/>
        </w:rPr>
        <w:t xml:space="preserve"> </w:t>
      </w:r>
      <w:r w:rsidR="00384F8C" w:rsidRPr="00DA3066">
        <w:rPr>
          <w:rFonts w:cstheme="minorHAnsi"/>
          <w:color w:val="auto"/>
          <w:sz w:val="24"/>
          <w:szCs w:val="24"/>
        </w:rPr>
        <w:t>Prevent works within the non-criminal space, using early engagement to encourage individuals and communities to challenge violent extremist ideologies and behaviours.</w:t>
      </w:r>
    </w:p>
    <w:p w14:paraId="05CAD5C3" w14:textId="77777777" w:rsidR="00DA3066" w:rsidRDefault="00DA3066" w:rsidP="00DA3066">
      <w:pPr>
        <w:pStyle w:val="DocDate"/>
        <w:spacing w:before="0" w:after="0" w:line="360" w:lineRule="auto"/>
        <w:rPr>
          <w:rFonts w:cstheme="minorHAnsi"/>
          <w:color w:val="auto"/>
          <w:sz w:val="24"/>
          <w:szCs w:val="24"/>
        </w:rPr>
      </w:pPr>
    </w:p>
    <w:p w14:paraId="0A9D0BD6" w14:textId="3F04142B" w:rsidR="00DA3066" w:rsidRDefault="00DA3066" w:rsidP="00DA3066">
      <w:pPr>
        <w:spacing w:before="0"/>
        <w:rPr>
          <w:color w:val="auto"/>
        </w:rPr>
      </w:pPr>
      <w:r>
        <w:rPr>
          <w:color w:val="auto"/>
        </w:rPr>
        <w:t xml:space="preserve">The </w:t>
      </w:r>
      <w:r w:rsidRPr="004C5F6D">
        <w:rPr>
          <w:color w:val="auto"/>
        </w:rPr>
        <w:t>Prevent</w:t>
      </w:r>
      <w:r w:rsidRPr="009C3D23">
        <w:rPr>
          <w:color w:val="auto"/>
        </w:rPr>
        <w:t xml:space="preserve"> </w:t>
      </w:r>
      <w:r>
        <w:rPr>
          <w:color w:val="auto"/>
        </w:rPr>
        <w:t xml:space="preserve">Strategy (2011) is part of the </w:t>
      </w:r>
      <w:r w:rsidRPr="006E40EF">
        <w:rPr>
          <w:color w:val="auto"/>
        </w:rPr>
        <w:t>national</w:t>
      </w:r>
      <w:r>
        <w:rPr>
          <w:color w:val="auto"/>
        </w:rPr>
        <w:t xml:space="preserve"> counter terrorism strategy.  The aim of the strategy is to reduce the threat to the UK from terrorism by </w:t>
      </w:r>
      <w:r w:rsidRPr="006E40EF">
        <w:rPr>
          <w:color w:val="auto"/>
        </w:rPr>
        <w:t>stopping individuals being drawn into terrorism,</w:t>
      </w:r>
      <w:r>
        <w:rPr>
          <w:color w:val="auto"/>
        </w:rPr>
        <w:t xml:space="preserve"> becoming terror</w:t>
      </w:r>
      <w:r w:rsidR="00A97A9C">
        <w:rPr>
          <w:color w:val="auto"/>
        </w:rPr>
        <w:t xml:space="preserve">ists or supporting terrorism.  </w:t>
      </w:r>
    </w:p>
    <w:p w14:paraId="1C621A3E" w14:textId="77777777" w:rsidR="00DA3066" w:rsidRDefault="00DA3066" w:rsidP="00DA3066">
      <w:pPr>
        <w:spacing w:before="0"/>
        <w:rPr>
          <w:color w:val="auto"/>
        </w:rPr>
      </w:pPr>
    </w:p>
    <w:p w14:paraId="56B5D69B" w14:textId="77777777" w:rsidR="00DA3066" w:rsidRDefault="00DA3066" w:rsidP="00DA3066">
      <w:pPr>
        <w:spacing w:before="0"/>
        <w:rPr>
          <w:color w:val="auto"/>
        </w:rPr>
      </w:pPr>
      <w:r>
        <w:rPr>
          <w:color w:val="auto"/>
        </w:rPr>
        <w:t xml:space="preserve">The government state three specific strategic objectives of the </w:t>
      </w:r>
      <w:r w:rsidRPr="00747C3C">
        <w:rPr>
          <w:i/>
          <w:color w:val="auto"/>
        </w:rPr>
        <w:t>Prevent</w:t>
      </w:r>
      <w:r>
        <w:rPr>
          <w:color w:val="auto"/>
        </w:rPr>
        <w:t xml:space="preserve"> strategy:</w:t>
      </w:r>
    </w:p>
    <w:p w14:paraId="1DBB2D47" w14:textId="77777777" w:rsidR="00DA3066" w:rsidRDefault="00DA3066" w:rsidP="00DA3066">
      <w:pPr>
        <w:spacing w:before="0"/>
        <w:rPr>
          <w:color w:val="auto"/>
        </w:rPr>
      </w:pPr>
    </w:p>
    <w:p w14:paraId="18F6E089" w14:textId="77777777" w:rsidR="00DA3066" w:rsidRDefault="00DA3066" w:rsidP="00DA3066">
      <w:pPr>
        <w:numPr>
          <w:ilvl w:val="0"/>
          <w:numId w:val="13"/>
        </w:numPr>
        <w:tabs>
          <w:tab w:val="clear" w:pos="464"/>
        </w:tabs>
        <w:spacing w:before="0"/>
        <w:ind w:left="709" w:hanging="529"/>
        <w:rPr>
          <w:color w:val="auto"/>
        </w:rPr>
      </w:pPr>
      <w:r>
        <w:rPr>
          <w:color w:val="auto"/>
        </w:rPr>
        <w:t>To respond to the ideological challenge of terrorism and the threat the UK faces from those who promote it.</w:t>
      </w:r>
    </w:p>
    <w:p w14:paraId="5210B4A5" w14:textId="77777777" w:rsidR="00DA3066" w:rsidRDefault="00DA3066" w:rsidP="00DA3066">
      <w:pPr>
        <w:numPr>
          <w:ilvl w:val="0"/>
          <w:numId w:val="13"/>
        </w:numPr>
        <w:tabs>
          <w:tab w:val="clear" w:pos="464"/>
        </w:tabs>
        <w:spacing w:before="0"/>
        <w:ind w:left="709" w:hanging="529"/>
        <w:rPr>
          <w:color w:val="auto"/>
        </w:rPr>
      </w:pPr>
      <w:r>
        <w:rPr>
          <w:color w:val="auto"/>
        </w:rPr>
        <w:t>To prevent people being drawn into terrorism and ensure that they are given appropriate advice and support.</w:t>
      </w:r>
    </w:p>
    <w:p w14:paraId="65EF05B7" w14:textId="77777777" w:rsidR="00DA3066" w:rsidRDefault="00DA3066" w:rsidP="00DA3066">
      <w:pPr>
        <w:numPr>
          <w:ilvl w:val="0"/>
          <w:numId w:val="13"/>
        </w:numPr>
        <w:tabs>
          <w:tab w:val="clear" w:pos="464"/>
        </w:tabs>
        <w:spacing w:before="0"/>
        <w:ind w:left="709" w:hanging="529"/>
        <w:rPr>
          <w:color w:val="auto"/>
        </w:rPr>
      </w:pPr>
      <w:r>
        <w:rPr>
          <w:color w:val="auto"/>
        </w:rPr>
        <w:t xml:space="preserve">To work with sectors and institutions where there </w:t>
      </w:r>
      <w:r w:rsidRPr="006E40EF">
        <w:rPr>
          <w:color w:val="auto"/>
        </w:rPr>
        <w:t>is the risk</w:t>
      </w:r>
      <w:r>
        <w:rPr>
          <w:color w:val="auto"/>
        </w:rPr>
        <w:t xml:space="preserve"> of radicalisation.  </w:t>
      </w:r>
    </w:p>
    <w:p w14:paraId="4782A8F9" w14:textId="77777777" w:rsidR="00DA3066" w:rsidRPr="00DA3066" w:rsidRDefault="00DA3066" w:rsidP="00DA3066">
      <w:pPr>
        <w:pStyle w:val="DocDate"/>
        <w:spacing w:before="0" w:after="0" w:line="360" w:lineRule="auto"/>
        <w:rPr>
          <w:rFonts w:cstheme="minorHAnsi"/>
          <w:color w:val="auto"/>
          <w:sz w:val="24"/>
          <w:szCs w:val="24"/>
        </w:rPr>
      </w:pPr>
    </w:p>
    <w:p w14:paraId="02DA2827" w14:textId="409210DF" w:rsidR="00384F8C" w:rsidRDefault="00384F8C" w:rsidP="00DA3066">
      <w:pPr>
        <w:spacing w:before="0"/>
        <w:rPr>
          <w:rFonts w:cs="Arial"/>
          <w:color w:val="auto"/>
        </w:rPr>
      </w:pPr>
      <w:r w:rsidRPr="00C65E0C">
        <w:rPr>
          <w:rFonts w:cs="Arial"/>
          <w:iCs/>
          <w:color w:val="auto"/>
        </w:rPr>
        <w:lastRenderedPageBreak/>
        <w:t>Prevent</w:t>
      </w:r>
      <w:r w:rsidRPr="00C65E0C">
        <w:rPr>
          <w:rFonts w:cs="Arial"/>
          <w:i/>
          <w:iCs/>
          <w:color w:val="auto"/>
        </w:rPr>
        <w:t xml:space="preserve"> </w:t>
      </w:r>
      <w:r w:rsidRPr="00C65E0C">
        <w:rPr>
          <w:rFonts w:cs="Arial"/>
          <w:color w:val="auto"/>
        </w:rPr>
        <w:t xml:space="preserve">is one part of the government’s CONTEST strategy to target the threat of terrorism and violent extremism. </w:t>
      </w:r>
      <w:r w:rsidR="00DA3066">
        <w:rPr>
          <w:rFonts w:cs="Arial"/>
          <w:color w:val="auto"/>
        </w:rPr>
        <w:t xml:space="preserve"> This focuses</w:t>
      </w:r>
      <w:r w:rsidRPr="00C65E0C">
        <w:rPr>
          <w:rFonts w:cs="Arial"/>
          <w:color w:val="auto"/>
        </w:rPr>
        <w:t xml:space="preserve"> on non-criminal activity, and is intended to safeguard vulnerable people from being exploited by violent and extreme ideologies.</w:t>
      </w:r>
    </w:p>
    <w:p w14:paraId="34A50CDB" w14:textId="77777777" w:rsidR="00557048" w:rsidRDefault="00557048" w:rsidP="00A54A10">
      <w:pPr>
        <w:spacing w:before="0" w:line="240" w:lineRule="auto"/>
        <w:rPr>
          <w:rFonts w:cs="Arial"/>
          <w:color w:val="auto"/>
        </w:rPr>
      </w:pPr>
    </w:p>
    <w:p w14:paraId="3294EB28" w14:textId="07D1A3C9" w:rsidR="00557048" w:rsidRDefault="00557048" w:rsidP="00557048">
      <w:pPr>
        <w:autoSpaceDE w:val="0"/>
        <w:autoSpaceDN w:val="0"/>
        <w:adjustRightInd w:val="0"/>
        <w:spacing w:before="0"/>
        <w:rPr>
          <w:rFonts w:cs="Arial"/>
          <w:color w:val="auto"/>
        </w:rPr>
      </w:pPr>
      <w:r w:rsidRPr="00CC681B">
        <w:rPr>
          <w:rFonts w:cs="Arial"/>
          <w:color w:val="auto"/>
        </w:rPr>
        <w:t>The Counter Terrorism and Security Act 2015 sets out the duty on local authorities and partners of local panels to provide su</w:t>
      </w:r>
      <w:r w:rsidR="0001428E">
        <w:rPr>
          <w:rFonts w:cs="Arial"/>
          <w:color w:val="auto"/>
        </w:rPr>
        <w:t>pport to people vulnerable to</w:t>
      </w:r>
      <w:r w:rsidRPr="00CC681B">
        <w:rPr>
          <w:rFonts w:cs="Arial"/>
          <w:color w:val="auto"/>
        </w:rPr>
        <w:t xml:space="preserve"> being drawn into terrorism.  In England and Wales this duty is </w:t>
      </w:r>
      <w:r>
        <w:rPr>
          <w:rFonts w:cs="Arial"/>
          <w:color w:val="auto"/>
        </w:rPr>
        <w:t xml:space="preserve">known as </w:t>
      </w:r>
      <w:r w:rsidRPr="00CC681B">
        <w:rPr>
          <w:rFonts w:cs="Arial"/>
          <w:color w:val="auto"/>
        </w:rPr>
        <w:t xml:space="preserve">the Channel </w:t>
      </w:r>
      <w:r>
        <w:rPr>
          <w:rFonts w:cs="Arial"/>
          <w:color w:val="auto"/>
        </w:rPr>
        <w:t>P</w:t>
      </w:r>
      <w:r w:rsidRPr="00CC681B">
        <w:rPr>
          <w:rFonts w:cs="Arial"/>
          <w:color w:val="auto"/>
        </w:rPr>
        <w:t xml:space="preserve">rogramme.  Channel forms a key part of the Prevent strategy and is a multi-agency approach led by the local authority.  </w:t>
      </w:r>
    </w:p>
    <w:p w14:paraId="38BFDC95" w14:textId="77777777" w:rsidR="00557048" w:rsidRDefault="00557048" w:rsidP="00A54A10">
      <w:pPr>
        <w:autoSpaceDE w:val="0"/>
        <w:autoSpaceDN w:val="0"/>
        <w:adjustRightInd w:val="0"/>
        <w:spacing w:before="0" w:line="240" w:lineRule="auto"/>
        <w:rPr>
          <w:rFonts w:cs="Arial"/>
          <w:color w:val="auto"/>
        </w:rPr>
      </w:pPr>
    </w:p>
    <w:p w14:paraId="3AEAF724" w14:textId="4D9EA570" w:rsidR="00557048" w:rsidRDefault="00557048" w:rsidP="00557048">
      <w:pPr>
        <w:autoSpaceDE w:val="0"/>
        <w:autoSpaceDN w:val="0"/>
        <w:adjustRightInd w:val="0"/>
        <w:spacing w:before="0"/>
        <w:rPr>
          <w:rFonts w:cs="Arial"/>
          <w:color w:val="auto"/>
        </w:rPr>
      </w:pPr>
      <w:r w:rsidRPr="00CC681B">
        <w:rPr>
          <w:rFonts w:cs="Arial"/>
          <w:color w:val="auto"/>
        </w:rPr>
        <w:t xml:space="preserve">Sense </w:t>
      </w:r>
      <w:r w:rsidR="00435C46">
        <w:rPr>
          <w:rFonts w:cs="Arial"/>
          <w:color w:val="auto"/>
        </w:rPr>
        <w:t>College</w:t>
      </w:r>
      <w:r w:rsidRPr="00CC681B">
        <w:rPr>
          <w:rFonts w:cs="Arial"/>
          <w:color w:val="auto"/>
        </w:rPr>
        <w:t xml:space="preserve"> will participate in the Channel </w:t>
      </w:r>
      <w:r>
        <w:rPr>
          <w:rFonts w:cs="Arial"/>
          <w:color w:val="auto"/>
        </w:rPr>
        <w:t>P</w:t>
      </w:r>
      <w:r w:rsidRPr="00CC681B">
        <w:rPr>
          <w:rFonts w:cs="Arial"/>
          <w:color w:val="auto"/>
        </w:rPr>
        <w:t xml:space="preserve">rogramme as required as part of the multi-agency approach.  The Channel </w:t>
      </w:r>
      <w:r>
        <w:rPr>
          <w:rFonts w:cs="Arial"/>
          <w:color w:val="auto"/>
        </w:rPr>
        <w:t>P</w:t>
      </w:r>
      <w:r w:rsidRPr="00CC681B">
        <w:rPr>
          <w:rFonts w:cs="Arial"/>
          <w:color w:val="auto"/>
        </w:rPr>
        <w:t>rogramme protects vulnerable people by:</w:t>
      </w:r>
    </w:p>
    <w:p w14:paraId="6317E1CA" w14:textId="77777777" w:rsidR="00557048" w:rsidRPr="00CC681B" w:rsidRDefault="00557048" w:rsidP="00A54A10">
      <w:pPr>
        <w:autoSpaceDE w:val="0"/>
        <w:autoSpaceDN w:val="0"/>
        <w:adjustRightInd w:val="0"/>
        <w:spacing w:before="0" w:line="240" w:lineRule="auto"/>
        <w:rPr>
          <w:rFonts w:cs="Arial"/>
          <w:color w:val="auto"/>
        </w:rPr>
      </w:pPr>
    </w:p>
    <w:p w14:paraId="263DE7B0" w14:textId="77777777" w:rsidR="00557048" w:rsidRPr="00CC681B" w:rsidRDefault="00557048" w:rsidP="00557048">
      <w:pPr>
        <w:pStyle w:val="Bullet1"/>
        <w:tabs>
          <w:tab w:val="clear" w:pos="340"/>
        </w:tabs>
        <w:spacing w:before="0" w:after="0"/>
        <w:ind w:left="709"/>
      </w:pPr>
      <w:r w:rsidRPr="00CC681B">
        <w:t>Identifying individuals at risk</w:t>
      </w:r>
      <w:r>
        <w:t>;</w:t>
      </w:r>
    </w:p>
    <w:p w14:paraId="2FEE1498" w14:textId="77777777" w:rsidR="00557048" w:rsidRPr="00CC681B" w:rsidRDefault="00557048" w:rsidP="00557048">
      <w:pPr>
        <w:pStyle w:val="Bullet1"/>
        <w:tabs>
          <w:tab w:val="clear" w:pos="340"/>
        </w:tabs>
        <w:spacing w:before="0" w:after="0"/>
        <w:ind w:left="709"/>
      </w:pPr>
      <w:r w:rsidRPr="00CC681B">
        <w:t>Assessing the nature and extent of that risk</w:t>
      </w:r>
      <w:r>
        <w:t>;</w:t>
      </w:r>
    </w:p>
    <w:p w14:paraId="5B98D3E6" w14:textId="77777777" w:rsidR="00557048" w:rsidRPr="00CC681B" w:rsidRDefault="00557048" w:rsidP="00557048">
      <w:pPr>
        <w:pStyle w:val="Bullet1"/>
        <w:tabs>
          <w:tab w:val="clear" w:pos="340"/>
        </w:tabs>
        <w:spacing w:before="0" w:after="0"/>
        <w:ind w:left="709"/>
      </w:pPr>
      <w:r w:rsidRPr="00CC681B">
        <w:t xml:space="preserve">Developing the most appropriate support plan for the individual.   </w:t>
      </w:r>
    </w:p>
    <w:p w14:paraId="2058AB70" w14:textId="77777777" w:rsidR="00DA3066" w:rsidRPr="00C65E0C" w:rsidRDefault="00DA3066" w:rsidP="00A54A10">
      <w:pPr>
        <w:spacing w:before="0" w:line="240" w:lineRule="auto"/>
        <w:rPr>
          <w:rFonts w:cs="Arial"/>
          <w:color w:val="auto"/>
        </w:rPr>
      </w:pPr>
    </w:p>
    <w:p w14:paraId="06431239" w14:textId="1C0B14DB" w:rsidR="00384F8C" w:rsidRDefault="00384F8C" w:rsidP="00DA3066">
      <w:pPr>
        <w:spacing w:before="0"/>
        <w:rPr>
          <w:rFonts w:cs="Arial"/>
          <w:color w:val="auto"/>
        </w:rPr>
      </w:pPr>
      <w:r w:rsidRPr="00C65E0C">
        <w:rPr>
          <w:rFonts w:cs="Arial"/>
          <w:color w:val="auto"/>
        </w:rPr>
        <w:t>Section 26</w:t>
      </w:r>
      <w:r w:rsidR="00113071">
        <w:rPr>
          <w:rFonts w:cs="Arial"/>
          <w:color w:val="auto"/>
        </w:rPr>
        <w:t xml:space="preserve"> </w:t>
      </w:r>
      <w:r w:rsidRPr="00C65E0C">
        <w:rPr>
          <w:rFonts w:cs="Arial"/>
          <w:color w:val="auto"/>
        </w:rPr>
        <w:t>(1) of the Counter-Terrorism and Security Act 2015 (“the Act”) imposes a duty on “specified authorities”, when exercising their functions, to have due regard to the need to prevent people from being drawn into terrorism.</w:t>
      </w:r>
    </w:p>
    <w:p w14:paraId="33E1DC8F" w14:textId="77777777" w:rsidR="00557048" w:rsidRPr="00C65E0C" w:rsidRDefault="00557048" w:rsidP="00A54A10">
      <w:pPr>
        <w:spacing w:before="0" w:line="240" w:lineRule="auto"/>
        <w:rPr>
          <w:rFonts w:cs="Arial"/>
          <w:color w:val="auto"/>
        </w:rPr>
      </w:pPr>
    </w:p>
    <w:p w14:paraId="561ED512" w14:textId="49C6F365" w:rsidR="00384F8C" w:rsidRDefault="00384F8C" w:rsidP="00DA3066">
      <w:pPr>
        <w:spacing w:before="0"/>
        <w:rPr>
          <w:rFonts w:cs="Arial"/>
          <w:color w:val="auto"/>
        </w:rPr>
      </w:pPr>
      <w:r w:rsidRPr="00C65E0C">
        <w:rPr>
          <w:rFonts w:cs="Arial"/>
          <w:color w:val="auto"/>
        </w:rPr>
        <w:t xml:space="preserve">It is an Ofsted requirement and </w:t>
      </w:r>
      <w:r w:rsidR="00DA3066">
        <w:rPr>
          <w:rFonts w:cs="Arial"/>
          <w:color w:val="auto"/>
        </w:rPr>
        <w:t xml:space="preserve">Education and Skills Funding Agency (ESFA) </w:t>
      </w:r>
      <w:r w:rsidRPr="00C65E0C">
        <w:rPr>
          <w:rFonts w:cs="Arial"/>
          <w:color w:val="auto"/>
        </w:rPr>
        <w:t xml:space="preserve">condition of funding that all further education and independent training providers must comply with relevant legislation and any statutory responsibilities associated with the delivery of education and safeguarding of </w:t>
      </w:r>
      <w:r w:rsidR="002D260E">
        <w:rPr>
          <w:rFonts w:cs="Arial"/>
          <w:color w:val="auto"/>
        </w:rPr>
        <w:t>student</w:t>
      </w:r>
      <w:r w:rsidR="00240643">
        <w:rPr>
          <w:rFonts w:cs="Arial"/>
          <w:color w:val="auto"/>
        </w:rPr>
        <w:t>s</w:t>
      </w:r>
      <w:r w:rsidRPr="00C65E0C">
        <w:rPr>
          <w:rFonts w:cs="Arial"/>
          <w:color w:val="auto"/>
        </w:rPr>
        <w:t>.</w:t>
      </w:r>
    </w:p>
    <w:p w14:paraId="26D5CCD5" w14:textId="77777777" w:rsidR="00875A3D" w:rsidRDefault="00875A3D" w:rsidP="00A54A10">
      <w:pPr>
        <w:spacing w:before="0" w:line="240" w:lineRule="auto"/>
        <w:rPr>
          <w:rFonts w:cs="Arial"/>
          <w:color w:val="auto"/>
        </w:rPr>
      </w:pPr>
    </w:p>
    <w:p w14:paraId="77E1057E" w14:textId="3F14A720" w:rsidR="00384F8C" w:rsidRDefault="00384F8C" w:rsidP="00DA3066">
      <w:pPr>
        <w:spacing w:before="0"/>
        <w:rPr>
          <w:rFonts w:cs="Arial"/>
          <w:color w:val="auto"/>
        </w:rPr>
      </w:pPr>
      <w:r w:rsidRPr="00C65E0C">
        <w:rPr>
          <w:rFonts w:cs="Arial"/>
          <w:color w:val="auto"/>
        </w:rPr>
        <w:t>Prevent Duty Guidance for England and Wales notes that compliance with this duty will reflect best practice and should not add significant new burdens on institutions.</w:t>
      </w:r>
      <w:r w:rsidR="00DA3066">
        <w:rPr>
          <w:rFonts w:cs="Arial"/>
          <w:color w:val="auto"/>
        </w:rPr>
        <w:t xml:space="preserve"> </w:t>
      </w:r>
      <w:r w:rsidRPr="00C65E0C">
        <w:rPr>
          <w:rFonts w:cs="Arial"/>
          <w:color w:val="auto"/>
        </w:rPr>
        <w:t xml:space="preserve"> Its implementation is to be proportionate and risk-based. </w:t>
      </w:r>
      <w:r w:rsidR="00A97A9C">
        <w:rPr>
          <w:rFonts w:cs="Arial"/>
          <w:color w:val="auto"/>
        </w:rPr>
        <w:t xml:space="preserve"> </w:t>
      </w:r>
      <w:r w:rsidRPr="00C65E0C">
        <w:rPr>
          <w:rFonts w:cs="Arial"/>
          <w:color w:val="auto"/>
        </w:rPr>
        <w:t xml:space="preserve">Our approach reflects the size and nature of our </w:t>
      </w:r>
      <w:r w:rsidR="00435C46">
        <w:rPr>
          <w:rFonts w:cs="Arial"/>
          <w:color w:val="auto"/>
        </w:rPr>
        <w:t>college</w:t>
      </w:r>
      <w:r w:rsidRPr="00C65E0C">
        <w:rPr>
          <w:rFonts w:cs="Arial"/>
          <w:color w:val="auto"/>
        </w:rPr>
        <w:t xml:space="preserve"> and </w:t>
      </w:r>
      <w:r w:rsidR="002D260E">
        <w:rPr>
          <w:rFonts w:cs="Arial"/>
          <w:color w:val="auto"/>
        </w:rPr>
        <w:t>student</w:t>
      </w:r>
      <w:r w:rsidRPr="00C65E0C">
        <w:rPr>
          <w:rFonts w:cs="Arial"/>
          <w:color w:val="auto"/>
        </w:rPr>
        <w:t xml:space="preserve"> body.</w:t>
      </w:r>
    </w:p>
    <w:p w14:paraId="165C4E38" w14:textId="77777777" w:rsidR="00A54A10" w:rsidRDefault="00A54A10" w:rsidP="00DA3066">
      <w:pPr>
        <w:spacing w:before="0"/>
        <w:rPr>
          <w:rFonts w:cs="Arial"/>
          <w:color w:val="auto"/>
        </w:rPr>
      </w:pPr>
    </w:p>
    <w:p w14:paraId="56C0588E" w14:textId="76D2F32B" w:rsidR="00DA3066" w:rsidRDefault="00DA3066" w:rsidP="00DA3066">
      <w:pPr>
        <w:spacing w:before="0"/>
        <w:rPr>
          <w:rFonts w:cs="Arial"/>
          <w:color w:val="auto"/>
        </w:rPr>
      </w:pPr>
      <w:r w:rsidRPr="0064564D">
        <w:rPr>
          <w:rFonts w:cs="Arial"/>
          <w:color w:val="auto"/>
        </w:rPr>
        <w:t xml:space="preserve">A </w:t>
      </w:r>
      <w:r w:rsidR="00435C46">
        <w:rPr>
          <w:rFonts w:cs="Arial"/>
          <w:color w:val="auto"/>
        </w:rPr>
        <w:t>college</w:t>
      </w:r>
      <w:r w:rsidRPr="0064564D">
        <w:rPr>
          <w:rFonts w:cs="Arial"/>
          <w:color w:val="auto"/>
        </w:rPr>
        <w:t xml:space="preserve"> Prevent Risk Assessment </w:t>
      </w:r>
      <w:r w:rsidR="00597C24">
        <w:rPr>
          <w:rFonts w:cs="Arial"/>
          <w:color w:val="auto"/>
        </w:rPr>
        <w:t>is in place</w:t>
      </w:r>
      <w:r w:rsidRPr="0064564D">
        <w:rPr>
          <w:rFonts w:cs="Arial"/>
          <w:color w:val="auto"/>
        </w:rPr>
        <w:t xml:space="preserve"> and action taken</w:t>
      </w:r>
      <w:r>
        <w:rPr>
          <w:rFonts w:cs="Arial"/>
          <w:color w:val="auto"/>
        </w:rPr>
        <w:t xml:space="preserve"> </w:t>
      </w:r>
      <w:r w:rsidRPr="00C65E0C">
        <w:rPr>
          <w:rFonts w:cs="Arial"/>
          <w:color w:val="auto"/>
        </w:rPr>
        <w:t>to ensure that existing arrangements and links to relevant external agencies with regard to safeguarding encompass any additional areas raised within the Prevent Duty.</w:t>
      </w:r>
    </w:p>
    <w:p w14:paraId="28AFE6B5" w14:textId="77777777" w:rsidR="00DA3066" w:rsidRPr="00C65E0C" w:rsidRDefault="00DA3066" w:rsidP="00DA3066">
      <w:pPr>
        <w:spacing w:before="0"/>
        <w:rPr>
          <w:rFonts w:cs="Arial"/>
          <w:color w:val="auto"/>
        </w:rPr>
      </w:pPr>
    </w:p>
    <w:p w14:paraId="0E9CAE42" w14:textId="2A5AC4C8" w:rsidR="00384F8C" w:rsidRDefault="00384F8C" w:rsidP="00DA3066">
      <w:pPr>
        <w:spacing w:before="0"/>
        <w:rPr>
          <w:rFonts w:cs="Arial"/>
          <w:color w:val="auto"/>
        </w:rPr>
      </w:pPr>
      <w:r w:rsidRPr="00C65E0C">
        <w:rPr>
          <w:rFonts w:cs="Arial"/>
          <w:color w:val="auto"/>
        </w:rPr>
        <w:t xml:space="preserve">At Sense we aim to balance the legal duties in terms of both ensuring freedom of speech and also protecting </w:t>
      </w:r>
      <w:r w:rsidR="002D260E">
        <w:rPr>
          <w:rFonts w:cs="Arial"/>
          <w:color w:val="auto"/>
        </w:rPr>
        <w:t>student</w:t>
      </w:r>
      <w:r w:rsidRPr="00C65E0C">
        <w:rPr>
          <w:rFonts w:cs="Arial"/>
          <w:color w:val="auto"/>
        </w:rPr>
        <w:t xml:space="preserve"> and staff welfare. </w:t>
      </w:r>
      <w:r w:rsidR="00DA3066">
        <w:rPr>
          <w:rFonts w:cs="Arial"/>
          <w:color w:val="auto"/>
        </w:rPr>
        <w:t xml:space="preserve"> </w:t>
      </w:r>
      <w:r w:rsidRPr="0064564D">
        <w:rPr>
          <w:rFonts w:cs="Arial"/>
          <w:color w:val="auto"/>
        </w:rPr>
        <w:t xml:space="preserve">Sense </w:t>
      </w:r>
      <w:r w:rsidR="00435C46">
        <w:rPr>
          <w:rFonts w:cs="Arial"/>
          <w:color w:val="auto"/>
        </w:rPr>
        <w:t>College</w:t>
      </w:r>
      <w:r w:rsidRPr="0064564D">
        <w:rPr>
          <w:rFonts w:cs="Arial"/>
          <w:color w:val="auto"/>
        </w:rPr>
        <w:t xml:space="preserve"> safeguarding arrangements are robust.  </w:t>
      </w:r>
      <w:r w:rsidRPr="00C65E0C">
        <w:rPr>
          <w:rFonts w:cs="Arial"/>
          <w:color w:val="auto"/>
        </w:rPr>
        <w:t xml:space="preserve">We realise that our </w:t>
      </w:r>
      <w:r w:rsidR="002D260E">
        <w:rPr>
          <w:rFonts w:cs="Arial"/>
          <w:color w:val="auto"/>
        </w:rPr>
        <w:t>student</w:t>
      </w:r>
      <w:r w:rsidR="00240643">
        <w:rPr>
          <w:rFonts w:cs="Arial"/>
          <w:color w:val="auto"/>
        </w:rPr>
        <w:t>s</w:t>
      </w:r>
      <w:r w:rsidRPr="00C65E0C">
        <w:rPr>
          <w:rFonts w:cs="Arial"/>
          <w:color w:val="auto"/>
        </w:rPr>
        <w:t xml:space="preserve"> are vulnerable members of society and we will not be complacent in our approach. </w:t>
      </w:r>
    </w:p>
    <w:p w14:paraId="1105FFBD" w14:textId="77777777" w:rsidR="00557048" w:rsidRDefault="00557048" w:rsidP="00DA3066">
      <w:pPr>
        <w:spacing w:before="0"/>
        <w:rPr>
          <w:rFonts w:cs="Arial"/>
          <w:color w:val="auto"/>
        </w:rPr>
      </w:pPr>
    </w:p>
    <w:p w14:paraId="6894480A" w14:textId="56795F42" w:rsidR="00E77ED9" w:rsidRDefault="00E77ED9" w:rsidP="00E77ED9">
      <w:pPr>
        <w:pStyle w:val="Heading1"/>
        <w:spacing w:before="0" w:after="0"/>
        <w:rPr>
          <w:color w:val="E57200" w:themeColor="accent2"/>
        </w:rPr>
      </w:pPr>
      <w:r>
        <w:rPr>
          <w:color w:val="E57200" w:themeColor="accent2"/>
        </w:rPr>
        <w:t>Practice</w:t>
      </w:r>
    </w:p>
    <w:p w14:paraId="1B9C8EE3" w14:textId="77777777" w:rsidR="00E77ED9" w:rsidRDefault="00E77ED9" w:rsidP="00E77ED9">
      <w:pPr>
        <w:spacing w:before="0"/>
        <w:rPr>
          <w:lang w:eastAsia="en-US"/>
        </w:rPr>
      </w:pPr>
    </w:p>
    <w:p w14:paraId="4F07BB77" w14:textId="78B6AB70" w:rsidR="00A04531" w:rsidRPr="00A04531" w:rsidRDefault="00A04531" w:rsidP="00DA3066">
      <w:pPr>
        <w:pStyle w:val="Bullet1"/>
        <w:numPr>
          <w:ilvl w:val="0"/>
          <w:numId w:val="0"/>
        </w:numPr>
        <w:spacing w:before="0" w:after="0"/>
        <w:ind w:left="340" w:hanging="340"/>
        <w:rPr>
          <w:rFonts w:ascii="Arial Bold" w:eastAsiaTheme="minorEastAsia" w:hAnsi="Arial Bold" w:hint="eastAsia"/>
          <w:bCs/>
          <w:color w:val="E57200"/>
        </w:rPr>
      </w:pPr>
      <w:r w:rsidRPr="00A04531">
        <w:rPr>
          <w:rFonts w:asciiTheme="majorHAnsi" w:eastAsiaTheme="minorHAnsi" w:hAnsiTheme="majorHAnsi" w:cs="Arial"/>
          <w:b/>
          <w:color w:val="653279" w:themeColor="accent1"/>
          <w:sz w:val="28"/>
          <w:lang w:eastAsia="en-US"/>
        </w:rPr>
        <w:t xml:space="preserve">Part </w:t>
      </w:r>
      <w:r w:rsidR="00E77ED9">
        <w:rPr>
          <w:rFonts w:asciiTheme="majorHAnsi" w:eastAsiaTheme="minorHAnsi" w:hAnsiTheme="majorHAnsi" w:cs="Arial"/>
          <w:b/>
          <w:color w:val="653279" w:themeColor="accent1"/>
          <w:sz w:val="28"/>
          <w:lang w:eastAsia="en-US"/>
        </w:rPr>
        <w:t>One</w:t>
      </w:r>
      <w:r w:rsidRPr="00A04531">
        <w:rPr>
          <w:rFonts w:asciiTheme="majorHAnsi" w:eastAsiaTheme="minorHAnsi" w:hAnsiTheme="majorHAnsi" w:cs="Arial"/>
          <w:b/>
          <w:color w:val="653279" w:themeColor="accent1"/>
          <w:sz w:val="28"/>
          <w:lang w:eastAsia="en-US"/>
        </w:rPr>
        <w:t xml:space="preserve">: </w:t>
      </w:r>
      <w:r w:rsidRPr="00A04531">
        <w:rPr>
          <w:rFonts w:ascii="Arial Bold" w:eastAsiaTheme="minorEastAsia" w:hAnsi="Arial Bold"/>
          <w:bCs/>
          <w:color w:val="E57200"/>
        </w:rPr>
        <w:t xml:space="preserve">Definitions and Indicators </w:t>
      </w:r>
    </w:p>
    <w:p w14:paraId="76AFA3FC" w14:textId="5000DF4A" w:rsidR="00A04531" w:rsidRPr="00CC681B" w:rsidRDefault="00A04531" w:rsidP="00DA3066">
      <w:pPr>
        <w:pStyle w:val="Default"/>
        <w:spacing w:line="360" w:lineRule="auto"/>
        <w:rPr>
          <w:rFonts w:ascii="Arial" w:hAnsi="Arial" w:cs="Arial"/>
          <w:color w:val="auto"/>
        </w:rPr>
      </w:pPr>
      <w:r w:rsidRPr="00CC681B">
        <w:rPr>
          <w:rFonts w:ascii="Arial" w:hAnsi="Arial" w:cs="Arial"/>
          <w:color w:val="auto"/>
        </w:rPr>
        <w:t xml:space="preserve">Sense </w:t>
      </w:r>
      <w:r w:rsidR="00435C46">
        <w:rPr>
          <w:rFonts w:ascii="Arial" w:hAnsi="Arial" w:cs="Arial"/>
          <w:color w:val="auto"/>
        </w:rPr>
        <w:t>College</w:t>
      </w:r>
      <w:r w:rsidRPr="00CC681B">
        <w:rPr>
          <w:rFonts w:ascii="Arial" w:hAnsi="Arial" w:cs="Arial"/>
          <w:color w:val="auto"/>
        </w:rPr>
        <w:t xml:space="preserve"> uses the following accepted Gov</w:t>
      </w:r>
      <w:r w:rsidR="00E77ED9">
        <w:rPr>
          <w:rFonts w:ascii="Arial" w:hAnsi="Arial" w:cs="Arial"/>
          <w:color w:val="auto"/>
        </w:rPr>
        <w:t>ernment definition of extremism</w:t>
      </w:r>
      <w:r w:rsidRPr="00CC681B">
        <w:rPr>
          <w:rFonts w:ascii="Arial" w:hAnsi="Arial" w:cs="Arial"/>
          <w:color w:val="auto"/>
        </w:rPr>
        <w:t>:</w:t>
      </w:r>
    </w:p>
    <w:p w14:paraId="4B32FFFE" w14:textId="77777777" w:rsidR="00A04531" w:rsidRPr="00CC681B" w:rsidRDefault="00A04531" w:rsidP="00DA3066">
      <w:pPr>
        <w:pStyle w:val="Default"/>
        <w:spacing w:line="360" w:lineRule="auto"/>
        <w:rPr>
          <w:rFonts w:ascii="Arial" w:hAnsi="Arial" w:cs="Arial"/>
          <w:color w:val="auto"/>
        </w:rPr>
      </w:pPr>
    </w:p>
    <w:p w14:paraId="7E93A071" w14:textId="77777777" w:rsidR="00A04531" w:rsidRPr="00CC681B" w:rsidRDefault="00A04531" w:rsidP="00DA3066">
      <w:pPr>
        <w:pStyle w:val="Default"/>
        <w:spacing w:line="360" w:lineRule="auto"/>
        <w:rPr>
          <w:rFonts w:ascii="Arial" w:hAnsi="Arial" w:cs="Arial"/>
          <w:b/>
          <w:i/>
          <w:color w:val="auto"/>
        </w:rPr>
      </w:pPr>
      <w:r w:rsidRPr="00CC681B">
        <w:rPr>
          <w:rFonts w:ascii="Arial" w:hAnsi="Arial" w:cs="Arial"/>
          <w:color w:val="auto"/>
        </w:rPr>
        <w:t>‘</w:t>
      </w:r>
      <w:r w:rsidRPr="00CC681B">
        <w:rPr>
          <w:rFonts w:ascii="Arial" w:hAnsi="Arial" w:cs="Arial"/>
          <w:b/>
          <w:i/>
          <w:color w:val="auto"/>
        </w:rPr>
        <w:t>Vocal or active opposition to fundamental British values, including democracy, the rule of law, individual liberty and mutual respect and tolerance of different faiths and beliefs; and/or calls for the death of members of our armed forces, whether in this country or overseas’.</w:t>
      </w:r>
      <w:r>
        <w:rPr>
          <w:rFonts w:ascii="Arial" w:hAnsi="Arial" w:cs="Arial"/>
          <w:b/>
          <w:i/>
          <w:color w:val="auto"/>
        </w:rPr>
        <w:t xml:space="preserve"> </w:t>
      </w:r>
    </w:p>
    <w:p w14:paraId="007F01D8" w14:textId="77777777" w:rsidR="00A04531" w:rsidRPr="00CC681B" w:rsidRDefault="00A04531" w:rsidP="00DA3066">
      <w:pPr>
        <w:pStyle w:val="Default"/>
        <w:spacing w:line="360" w:lineRule="auto"/>
        <w:rPr>
          <w:rFonts w:ascii="Arial" w:hAnsi="Arial" w:cs="Arial"/>
          <w:color w:val="auto"/>
        </w:rPr>
      </w:pPr>
    </w:p>
    <w:p w14:paraId="23767970" w14:textId="0E999341" w:rsidR="00A04531" w:rsidRPr="00CC681B" w:rsidRDefault="002D260E" w:rsidP="00DA3066">
      <w:pPr>
        <w:pStyle w:val="Default"/>
        <w:spacing w:line="360" w:lineRule="auto"/>
        <w:rPr>
          <w:rFonts w:ascii="Arial" w:hAnsi="Arial" w:cs="Arial"/>
          <w:color w:val="auto"/>
        </w:rPr>
      </w:pPr>
      <w:r>
        <w:rPr>
          <w:rFonts w:ascii="Arial" w:hAnsi="Arial" w:cs="Arial"/>
          <w:color w:val="auto"/>
        </w:rPr>
        <w:t>Student</w:t>
      </w:r>
      <w:r w:rsidR="00240643">
        <w:rPr>
          <w:rFonts w:ascii="Arial" w:hAnsi="Arial" w:cs="Arial"/>
          <w:color w:val="auto"/>
        </w:rPr>
        <w:t>s</w:t>
      </w:r>
      <w:r w:rsidR="00A04531" w:rsidRPr="00CC681B">
        <w:rPr>
          <w:rFonts w:ascii="Arial" w:hAnsi="Arial" w:cs="Arial"/>
          <w:color w:val="auto"/>
        </w:rPr>
        <w:t xml:space="preserve"> will be provided with a safe place where they can explore </w:t>
      </w:r>
      <w:r w:rsidR="00A04531" w:rsidRPr="006E40EF">
        <w:rPr>
          <w:rFonts w:ascii="Arial" w:hAnsi="Arial" w:cs="Arial"/>
          <w:color w:val="auto"/>
        </w:rPr>
        <w:t>personal or difficult</w:t>
      </w:r>
      <w:r w:rsidR="00A04531">
        <w:rPr>
          <w:rFonts w:ascii="Arial" w:hAnsi="Arial" w:cs="Arial"/>
          <w:color w:val="auto"/>
        </w:rPr>
        <w:t xml:space="preserve"> </w:t>
      </w:r>
      <w:r w:rsidR="00A04531" w:rsidRPr="00CC681B">
        <w:rPr>
          <w:rFonts w:ascii="Arial" w:hAnsi="Arial" w:cs="Arial"/>
          <w:color w:val="auto"/>
        </w:rPr>
        <w:t xml:space="preserve">issues safely and where staff encourage and facilitate this. </w:t>
      </w:r>
    </w:p>
    <w:p w14:paraId="131D797C" w14:textId="77777777" w:rsidR="00A04531" w:rsidRPr="00CC681B" w:rsidRDefault="00A04531" w:rsidP="00DA3066">
      <w:pPr>
        <w:pStyle w:val="Default"/>
        <w:spacing w:line="360" w:lineRule="auto"/>
        <w:rPr>
          <w:rFonts w:ascii="Arial" w:hAnsi="Arial" w:cs="Arial"/>
          <w:color w:val="auto"/>
        </w:rPr>
      </w:pPr>
    </w:p>
    <w:p w14:paraId="6CCA4713" w14:textId="4DAB29EC" w:rsidR="00A04531" w:rsidRPr="00CC681B" w:rsidRDefault="00A04531" w:rsidP="00DA3066">
      <w:pPr>
        <w:pStyle w:val="Default"/>
        <w:spacing w:line="360" w:lineRule="auto"/>
        <w:rPr>
          <w:rFonts w:ascii="Arial" w:hAnsi="Arial" w:cs="Arial"/>
          <w:color w:val="auto"/>
        </w:rPr>
      </w:pPr>
      <w:r w:rsidRPr="00CC681B">
        <w:rPr>
          <w:rFonts w:ascii="Arial" w:hAnsi="Arial" w:cs="Arial"/>
          <w:color w:val="auto"/>
        </w:rPr>
        <w:t xml:space="preserve">There are a number of behaviours which may indicate a </w:t>
      </w:r>
      <w:r w:rsidR="002D260E">
        <w:rPr>
          <w:rFonts w:ascii="Arial" w:hAnsi="Arial" w:cs="Arial"/>
          <w:color w:val="auto"/>
        </w:rPr>
        <w:t>student</w:t>
      </w:r>
      <w:r w:rsidRPr="00CC681B">
        <w:rPr>
          <w:rFonts w:ascii="Arial" w:hAnsi="Arial" w:cs="Arial"/>
          <w:color w:val="auto"/>
        </w:rPr>
        <w:t xml:space="preserve"> is at risk of being radicalised or exposed to extreme views. </w:t>
      </w:r>
      <w:r w:rsidR="00E77ED9">
        <w:rPr>
          <w:rFonts w:ascii="Arial" w:hAnsi="Arial" w:cs="Arial"/>
          <w:color w:val="auto"/>
        </w:rPr>
        <w:t xml:space="preserve"> </w:t>
      </w:r>
      <w:r w:rsidRPr="00CC681B">
        <w:rPr>
          <w:rFonts w:ascii="Arial" w:hAnsi="Arial" w:cs="Arial"/>
          <w:color w:val="auto"/>
        </w:rPr>
        <w:t xml:space="preserve">Potential indicators include: </w:t>
      </w:r>
    </w:p>
    <w:p w14:paraId="27158EDD" w14:textId="128C4113" w:rsidR="00A04531" w:rsidRPr="00CC681B" w:rsidRDefault="00A04531" w:rsidP="00DA3066">
      <w:pPr>
        <w:pStyle w:val="Default"/>
        <w:spacing w:line="360" w:lineRule="auto"/>
        <w:ind w:left="360"/>
        <w:rPr>
          <w:rFonts w:ascii="Arial" w:hAnsi="Arial" w:cs="Arial"/>
          <w:color w:val="auto"/>
        </w:rPr>
      </w:pPr>
    </w:p>
    <w:p w14:paraId="01168630" w14:textId="01AF88C6" w:rsidR="00A04531" w:rsidRPr="00CC681B" w:rsidRDefault="00A04531" w:rsidP="00E77ED9">
      <w:pPr>
        <w:pStyle w:val="Bullet1"/>
        <w:tabs>
          <w:tab w:val="clear" w:pos="340"/>
        </w:tabs>
        <w:spacing w:before="0" w:after="0"/>
        <w:ind w:left="709"/>
      </w:pPr>
      <w:r w:rsidRPr="00CC681B">
        <w:t>Changing their style of dress or personal appe</w:t>
      </w:r>
      <w:r w:rsidR="0047062D">
        <w:t>arance to accord with the group</w:t>
      </w:r>
      <w:r>
        <w:t xml:space="preserve"> </w:t>
      </w:r>
      <w:r w:rsidRPr="0064564D">
        <w:t>(Although a change in style of dress alone may have a quite innocent explanation)</w:t>
      </w:r>
      <w:r w:rsidRPr="00CC681B">
        <w:t xml:space="preserve"> </w:t>
      </w:r>
    </w:p>
    <w:p w14:paraId="58268101" w14:textId="5029AC7D" w:rsidR="00A04531" w:rsidRPr="00CC681B" w:rsidRDefault="00A04531" w:rsidP="00E77ED9">
      <w:pPr>
        <w:pStyle w:val="Bullet1"/>
        <w:tabs>
          <w:tab w:val="clear" w:pos="340"/>
        </w:tabs>
        <w:spacing w:before="0" w:after="0"/>
        <w:ind w:left="709"/>
      </w:pPr>
      <w:r w:rsidRPr="00CC681B">
        <w:t xml:space="preserve">Day-to-day behaviour becoming increasingly centred on an extremist ideology, group or cause </w:t>
      </w:r>
    </w:p>
    <w:p w14:paraId="582FEB97" w14:textId="083B3FBF" w:rsidR="00A04531" w:rsidRPr="00CC681B" w:rsidRDefault="00A04531" w:rsidP="00E77ED9">
      <w:pPr>
        <w:pStyle w:val="Bullet1"/>
        <w:tabs>
          <w:tab w:val="clear" w:pos="340"/>
        </w:tabs>
        <w:spacing w:before="0" w:after="0"/>
        <w:ind w:left="709"/>
      </w:pPr>
      <w:r w:rsidRPr="00CC681B">
        <w:t>Loss of interest in other friends and activities not associated with the ext</w:t>
      </w:r>
      <w:r w:rsidR="00E77ED9">
        <w:t>remist ideology, group</w:t>
      </w:r>
      <w:r w:rsidR="0047062D">
        <w:t xml:space="preserve"> or cause</w:t>
      </w:r>
      <w:r w:rsidRPr="00CC681B">
        <w:t xml:space="preserve"> </w:t>
      </w:r>
    </w:p>
    <w:p w14:paraId="416DD832" w14:textId="0E902B09" w:rsidR="00A04531" w:rsidRPr="00CC681B" w:rsidRDefault="00A04531" w:rsidP="00E77ED9">
      <w:pPr>
        <w:pStyle w:val="Bullet1"/>
        <w:tabs>
          <w:tab w:val="clear" w:pos="340"/>
        </w:tabs>
        <w:spacing w:before="0" w:after="0"/>
        <w:ind w:left="709"/>
      </w:pPr>
      <w:r w:rsidRPr="00CC681B">
        <w:t>Possession of materials or symbols associated with a</w:t>
      </w:r>
      <w:r w:rsidR="0047062D">
        <w:t>n extremist cause</w:t>
      </w:r>
      <w:r w:rsidRPr="00CC681B">
        <w:t xml:space="preserve"> </w:t>
      </w:r>
    </w:p>
    <w:p w14:paraId="2E0BD5ED" w14:textId="669669C4" w:rsidR="00A04531" w:rsidRPr="00CC681B" w:rsidRDefault="00A04531" w:rsidP="00E77ED9">
      <w:pPr>
        <w:pStyle w:val="Bullet1"/>
        <w:tabs>
          <w:tab w:val="clear" w:pos="340"/>
        </w:tabs>
        <w:spacing w:before="0" w:after="0"/>
        <w:ind w:left="709"/>
      </w:pPr>
      <w:r w:rsidRPr="00CC681B">
        <w:t xml:space="preserve">Spending increasing </w:t>
      </w:r>
      <w:r w:rsidR="00E77ED9">
        <w:t xml:space="preserve">amounts of </w:t>
      </w:r>
      <w:r w:rsidRPr="00CC681B">
        <w:t>time in the company of other suspected extremists</w:t>
      </w:r>
      <w:r w:rsidR="00E77ED9">
        <w:t>;</w:t>
      </w:r>
    </w:p>
    <w:p w14:paraId="171A9DD2" w14:textId="35B870F8" w:rsidR="00A04531" w:rsidRPr="00CC681B" w:rsidRDefault="00A04531" w:rsidP="00E77ED9">
      <w:pPr>
        <w:pStyle w:val="Bullet1"/>
        <w:tabs>
          <w:tab w:val="clear" w:pos="340"/>
        </w:tabs>
        <w:spacing w:before="0" w:after="0"/>
        <w:ind w:left="709"/>
      </w:pPr>
      <w:r w:rsidRPr="00CC681B">
        <w:t>Attempts to re</w:t>
      </w:r>
      <w:r w:rsidR="0047062D">
        <w:t>cruit others to the group/cause</w:t>
      </w:r>
    </w:p>
    <w:p w14:paraId="73254805" w14:textId="27CADA2B" w:rsidR="00A04531" w:rsidRPr="00CC681B" w:rsidRDefault="00A04531" w:rsidP="00E77ED9">
      <w:pPr>
        <w:pStyle w:val="Bullet1"/>
        <w:tabs>
          <w:tab w:val="clear" w:pos="340"/>
        </w:tabs>
        <w:spacing w:before="0" w:after="0"/>
        <w:ind w:left="709"/>
      </w:pPr>
      <w:r w:rsidRPr="00CC681B">
        <w:t xml:space="preserve">Communications with others that suggests identification </w:t>
      </w:r>
      <w:r w:rsidR="0047062D">
        <w:t>with a group, cause or ideology</w:t>
      </w:r>
      <w:r w:rsidRPr="00CC681B">
        <w:t xml:space="preserve"> </w:t>
      </w:r>
    </w:p>
    <w:p w14:paraId="7848D3A3" w14:textId="6D0B8854" w:rsidR="00A04531" w:rsidRPr="00CC681B" w:rsidRDefault="00A04531" w:rsidP="00E77ED9">
      <w:pPr>
        <w:pStyle w:val="Bullet1"/>
        <w:tabs>
          <w:tab w:val="clear" w:pos="340"/>
        </w:tabs>
        <w:spacing w:before="0" w:after="0"/>
        <w:ind w:left="709"/>
      </w:pPr>
      <w:r w:rsidRPr="00CC681B">
        <w:t xml:space="preserve">Using insulting </w:t>
      </w:r>
      <w:r w:rsidR="00E77ED9">
        <w:t>or</w:t>
      </w:r>
      <w:r w:rsidRPr="00CC681B">
        <w:t xml:space="preserve"> derogator</w:t>
      </w:r>
      <w:r w:rsidR="0047062D">
        <w:t>y names for another group</w:t>
      </w:r>
      <w:r w:rsidRPr="00CC681B">
        <w:t xml:space="preserve"> </w:t>
      </w:r>
    </w:p>
    <w:p w14:paraId="41CBFDAA" w14:textId="740710C0" w:rsidR="00A97A9C" w:rsidRDefault="00A04531" w:rsidP="00A97A9C">
      <w:pPr>
        <w:pStyle w:val="Bullet1"/>
        <w:tabs>
          <w:tab w:val="clear" w:pos="340"/>
        </w:tabs>
        <w:spacing w:before="0" w:after="0"/>
        <w:ind w:left="709"/>
      </w:pPr>
      <w:r w:rsidRPr="00CC681B">
        <w:t>Increase in prejudice</w:t>
      </w:r>
      <w:r w:rsidR="00E77ED9">
        <w:t xml:space="preserve"> </w:t>
      </w:r>
      <w:r w:rsidRPr="00CC681B">
        <w:t>related incidents committed by that person</w:t>
      </w:r>
      <w:r w:rsidR="0047062D">
        <w:t>, t</w:t>
      </w:r>
      <w:r w:rsidR="00A97A9C">
        <w:t xml:space="preserve">hese may include: </w:t>
      </w:r>
    </w:p>
    <w:p w14:paraId="56733D08" w14:textId="2B02BE9E" w:rsidR="00A97A9C" w:rsidRDefault="00A04531" w:rsidP="00A97A9C">
      <w:pPr>
        <w:pStyle w:val="Bullet3"/>
      </w:pPr>
      <w:r w:rsidRPr="00A97A9C">
        <w:t>physical or verbal assault</w:t>
      </w:r>
    </w:p>
    <w:p w14:paraId="01673D39" w14:textId="3130794F" w:rsidR="00A97A9C" w:rsidRPr="00A97A9C" w:rsidRDefault="00A04531" w:rsidP="00A97A9C">
      <w:pPr>
        <w:pStyle w:val="Bullet3"/>
      </w:pPr>
      <w:r w:rsidRPr="00A97A9C">
        <w:rPr>
          <w:rFonts w:ascii="Arial" w:hAnsi="Arial" w:cs="Arial"/>
          <w:color w:val="auto"/>
        </w:rPr>
        <w:t>provocative behaviour</w:t>
      </w:r>
    </w:p>
    <w:p w14:paraId="5247E34E" w14:textId="5C2A09B9" w:rsidR="00A97A9C" w:rsidRPr="00A97A9C" w:rsidRDefault="00A04531" w:rsidP="00A97A9C">
      <w:pPr>
        <w:pStyle w:val="Bullet3"/>
      </w:pPr>
      <w:r w:rsidRPr="00A97A9C">
        <w:rPr>
          <w:rFonts w:ascii="Arial" w:hAnsi="Arial" w:cs="Arial"/>
          <w:color w:val="auto"/>
        </w:rPr>
        <w:t xml:space="preserve">damage to property </w:t>
      </w:r>
    </w:p>
    <w:p w14:paraId="218746A5" w14:textId="1ACD0BC9" w:rsidR="00A97A9C" w:rsidRPr="00A97A9C" w:rsidRDefault="00A04531" w:rsidP="00A97A9C">
      <w:pPr>
        <w:pStyle w:val="Bullet3"/>
      </w:pPr>
      <w:r w:rsidRPr="00A97A9C">
        <w:rPr>
          <w:rFonts w:ascii="Arial" w:hAnsi="Arial" w:cs="Arial"/>
          <w:color w:val="auto"/>
        </w:rPr>
        <w:t xml:space="preserve">derogatory name calling </w:t>
      </w:r>
    </w:p>
    <w:p w14:paraId="02513347" w14:textId="66779D1B" w:rsidR="00A97A9C" w:rsidRPr="00A97A9C" w:rsidRDefault="00A04531" w:rsidP="00A97A9C">
      <w:pPr>
        <w:pStyle w:val="Bullet3"/>
      </w:pPr>
      <w:r w:rsidRPr="00A97A9C">
        <w:rPr>
          <w:rFonts w:ascii="Arial" w:hAnsi="Arial" w:cs="Arial"/>
          <w:color w:val="auto"/>
        </w:rPr>
        <w:t xml:space="preserve">possession of prejudice-related materials </w:t>
      </w:r>
    </w:p>
    <w:p w14:paraId="714D1E31" w14:textId="5E76862C" w:rsidR="00A97A9C" w:rsidRPr="00A97A9C" w:rsidRDefault="00A04531" w:rsidP="00A97A9C">
      <w:pPr>
        <w:pStyle w:val="Bullet3"/>
      </w:pPr>
      <w:r w:rsidRPr="00A97A9C">
        <w:rPr>
          <w:rFonts w:ascii="Arial" w:hAnsi="Arial" w:cs="Arial"/>
          <w:color w:val="auto"/>
        </w:rPr>
        <w:t xml:space="preserve">prejudice related ridicule or name calling </w:t>
      </w:r>
    </w:p>
    <w:p w14:paraId="48C9ADDC" w14:textId="5B79B378" w:rsidR="00A97A9C" w:rsidRPr="00A97A9C" w:rsidRDefault="00E77ED9" w:rsidP="00A97A9C">
      <w:pPr>
        <w:pStyle w:val="Bullet3"/>
      </w:pPr>
      <w:r w:rsidRPr="00A97A9C">
        <w:rPr>
          <w:rFonts w:ascii="Arial" w:hAnsi="Arial" w:cs="Arial"/>
          <w:color w:val="auto"/>
        </w:rPr>
        <w:lastRenderedPageBreak/>
        <w:t xml:space="preserve">inappropriate forms of </w:t>
      </w:r>
      <w:r w:rsidR="00A04531" w:rsidRPr="00A97A9C">
        <w:rPr>
          <w:rFonts w:ascii="Arial" w:hAnsi="Arial" w:cs="Arial"/>
          <w:color w:val="auto"/>
        </w:rPr>
        <w:t xml:space="preserve">dress </w:t>
      </w:r>
    </w:p>
    <w:p w14:paraId="725276C6" w14:textId="6F710796" w:rsidR="00A97A9C" w:rsidRPr="00A97A9C" w:rsidRDefault="00A04531" w:rsidP="00A97A9C">
      <w:pPr>
        <w:pStyle w:val="Bullet3"/>
      </w:pPr>
      <w:r w:rsidRPr="00A97A9C">
        <w:rPr>
          <w:rFonts w:ascii="Arial" w:hAnsi="Arial" w:cs="Arial"/>
          <w:color w:val="auto"/>
        </w:rPr>
        <w:t xml:space="preserve">refusal to co-operate </w:t>
      </w:r>
    </w:p>
    <w:p w14:paraId="5BC94050" w14:textId="5D57B663" w:rsidR="00A97A9C" w:rsidRPr="00A97A9C" w:rsidRDefault="00A04531" w:rsidP="00A97A9C">
      <w:pPr>
        <w:pStyle w:val="Bullet3"/>
      </w:pPr>
      <w:r w:rsidRPr="00A97A9C">
        <w:rPr>
          <w:rFonts w:ascii="Arial" w:hAnsi="Arial" w:cs="Arial"/>
          <w:color w:val="auto"/>
        </w:rPr>
        <w:t xml:space="preserve">attempts to recruit to prejudice-related organisations </w:t>
      </w:r>
    </w:p>
    <w:p w14:paraId="2DDB2A42" w14:textId="1D26E105" w:rsidR="00A04531" w:rsidRPr="00A97A9C" w:rsidRDefault="00A04531" w:rsidP="00A97A9C">
      <w:pPr>
        <w:pStyle w:val="Bullet3"/>
      </w:pPr>
      <w:r w:rsidRPr="00A97A9C">
        <w:rPr>
          <w:rFonts w:ascii="Arial" w:hAnsi="Arial" w:cs="Arial"/>
        </w:rPr>
        <w:t xml:space="preserve">condoning or supporting violence towards others </w:t>
      </w:r>
    </w:p>
    <w:p w14:paraId="3E9F2374" w14:textId="77777777" w:rsidR="00FC3A46" w:rsidRDefault="00FC3A46" w:rsidP="00DA3066">
      <w:pPr>
        <w:pStyle w:val="Default"/>
        <w:spacing w:line="360" w:lineRule="auto"/>
        <w:rPr>
          <w:rFonts w:ascii="Arial" w:hAnsi="Arial" w:cs="Arial"/>
          <w:color w:val="auto"/>
        </w:rPr>
      </w:pPr>
    </w:p>
    <w:p w14:paraId="02DEA9BB" w14:textId="7EA4A979" w:rsidR="00A172E9" w:rsidRDefault="00FC3A46" w:rsidP="00DA3066">
      <w:pPr>
        <w:pStyle w:val="Default"/>
        <w:spacing w:line="360" w:lineRule="auto"/>
        <w:rPr>
          <w:rFonts w:ascii="Arial" w:hAnsi="Arial" w:cs="Arial"/>
          <w:color w:val="auto"/>
        </w:rPr>
      </w:pPr>
      <w:r>
        <w:rPr>
          <w:rFonts w:ascii="Arial" w:hAnsi="Arial" w:cs="Arial"/>
          <w:color w:val="auto"/>
        </w:rPr>
        <w:t>The above</w:t>
      </w:r>
      <w:r w:rsidR="00A04531" w:rsidRPr="00CC681B">
        <w:rPr>
          <w:rFonts w:ascii="Arial" w:hAnsi="Arial" w:cs="Arial"/>
          <w:color w:val="auto"/>
        </w:rPr>
        <w:t xml:space="preserve"> list is not exhaustive and all</w:t>
      </w:r>
      <w:r w:rsidR="00E77ED9">
        <w:rPr>
          <w:rFonts w:ascii="Arial" w:hAnsi="Arial" w:cs="Arial"/>
          <w:color w:val="auto"/>
        </w:rPr>
        <w:t>,</w:t>
      </w:r>
      <w:r w:rsidR="00A04531" w:rsidRPr="00CC681B">
        <w:rPr>
          <w:rFonts w:ascii="Arial" w:hAnsi="Arial" w:cs="Arial"/>
          <w:color w:val="auto"/>
        </w:rPr>
        <w:t xml:space="preserve"> or none</w:t>
      </w:r>
      <w:r w:rsidR="00E77ED9">
        <w:rPr>
          <w:rFonts w:ascii="Arial" w:hAnsi="Arial" w:cs="Arial"/>
          <w:color w:val="auto"/>
        </w:rPr>
        <w:t>,</w:t>
      </w:r>
      <w:r w:rsidR="00A04531" w:rsidRPr="00CC681B">
        <w:rPr>
          <w:rFonts w:ascii="Arial" w:hAnsi="Arial" w:cs="Arial"/>
          <w:color w:val="auto"/>
        </w:rPr>
        <w:t xml:space="preserve"> of these behaviours may be pre</w:t>
      </w:r>
      <w:r w:rsidR="00A172E9">
        <w:rPr>
          <w:rFonts w:ascii="Arial" w:hAnsi="Arial" w:cs="Arial"/>
          <w:color w:val="auto"/>
        </w:rPr>
        <w:t xml:space="preserve">sent where there is a concern. </w:t>
      </w:r>
    </w:p>
    <w:p w14:paraId="7DC9D07D" w14:textId="77777777" w:rsidR="00A172E9" w:rsidRDefault="00A172E9" w:rsidP="00DA3066">
      <w:pPr>
        <w:pStyle w:val="Default"/>
        <w:spacing w:line="360" w:lineRule="auto"/>
        <w:rPr>
          <w:rFonts w:ascii="Arial" w:hAnsi="Arial" w:cs="Arial"/>
          <w:color w:val="auto"/>
        </w:rPr>
      </w:pPr>
    </w:p>
    <w:p w14:paraId="5FFBA4C8" w14:textId="4C2D7D33" w:rsidR="00A04531" w:rsidRDefault="002D260E" w:rsidP="00DA3066">
      <w:pPr>
        <w:pStyle w:val="Default"/>
        <w:spacing w:line="360" w:lineRule="auto"/>
        <w:rPr>
          <w:rFonts w:ascii="Arial" w:hAnsi="Arial" w:cs="Arial"/>
          <w:color w:val="auto"/>
        </w:rPr>
      </w:pPr>
      <w:r>
        <w:rPr>
          <w:rFonts w:ascii="Arial" w:hAnsi="Arial" w:cs="Arial"/>
          <w:color w:val="auto"/>
        </w:rPr>
        <w:t>Student</w:t>
      </w:r>
      <w:r w:rsidR="00240643">
        <w:rPr>
          <w:rFonts w:ascii="Arial" w:hAnsi="Arial" w:cs="Arial"/>
          <w:color w:val="auto"/>
        </w:rPr>
        <w:t>s</w:t>
      </w:r>
      <w:r w:rsidR="00A04531" w:rsidRPr="0064564D">
        <w:rPr>
          <w:rFonts w:ascii="Arial" w:hAnsi="Arial" w:cs="Arial"/>
          <w:color w:val="auto"/>
        </w:rPr>
        <w:t xml:space="preserve"> may also be at risk from attempts to ‘groom’ them for the purpose of advancing a terrorist cause.  </w:t>
      </w:r>
      <w:r>
        <w:rPr>
          <w:rFonts w:ascii="Arial" w:hAnsi="Arial" w:cs="Arial"/>
          <w:color w:val="auto"/>
        </w:rPr>
        <w:t>Student</w:t>
      </w:r>
      <w:r w:rsidR="00240643">
        <w:rPr>
          <w:rFonts w:ascii="Arial" w:hAnsi="Arial" w:cs="Arial"/>
          <w:color w:val="auto"/>
        </w:rPr>
        <w:t>s</w:t>
      </w:r>
      <w:r w:rsidR="00A04531" w:rsidRPr="0064564D">
        <w:rPr>
          <w:rFonts w:ascii="Arial" w:hAnsi="Arial" w:cs="Arial"/>
          <w:color w:val="auto"/>
        </w:rPr>
        <w:t xml:space="preserve"> may</w:t>
      </w:r>
      <w:r w:rsidR="00E77ED9">
        <w:rPr>
          <w:rFonts w:ascii="Arial" w:hAnsi="Arial" w:cs="Arial"/>
          <w:color w:val="auto"/>
        </w:rPr>
        <w:t>:</w:t>
      </w:r>
    </w:p>
    <w:p w14:paraId="04A99FA3" w14:textId="77777777" w:rsidR="00E77ED9" w:rsidRPr="0064564D" w:rsidRDefault="00E77ED9" w:rsidP="00DA3066">
      <w:pPr>
        <w:pStyle w:val="Default"/>
        <w:spacing w:line="360" w:lineRule="auto"/>
        <w:rPr>
          <w:rFonts w:ascii="Arial" w:hAnsi="Arial" w:cs="Arial"/>
          <w:color w:val="auto"/>
        </w:rPr>
      </w:pPr>
    </w:p>
    <w:p w14:paraId="53ED88E3" w14:textId="77777777" w:rsidR="00A04531" w:rsidRPr="0064564D" w:rsidRDefault="00A04531" w:rsidP="00E77ED9">
      <w:pPr>
        <w:pStyle w:val="Bullet1"/>
        <w:tabs>
          <w:tab w:val="clear" w:pos="340"/>
        </w:tabs>
        <w:spacing w:before="0" w:after="0"/>
        <w:ind w:left="709"/>
      </w:pPr>
      <w:r w:rsidRPr="0064564D">
        <w:t>suddenly have more money/possessions</w:t>
      </w:r>
    </w:p>
    <w:p w14:paraId="5AA94C72" w14:textId="77777777" w:rsidR="00A04531" w:rsidRPr="0064564D" w:rsidRDefault="00A04531" w:rsidP="00E77ED9">
      <w:pPr>
        <w:pStyle w:val="Bullet1"/>
        <w:tabs>
          <w:tab w:val="clear" w:pos="340"/>
        </w:tabs>
        <w:spacing w:before="0" w:after="0"/>
        <w:ind w:left="709"/>
      </w:pPr>
      <w:r w:rsidRPr="0064564D">
        <w:t>be increasingly secretive</w:t>
      </w:r>
    </w:p>
    <w:p w14:paraId="2BE6A568" w14:textId="77777777" w:rsidR="00A04531" w:rsidRPr="0064564D" w:rsidRDefault="00A04531" w:rsidP="00E77ED9">
      <w:pPr>
        <w:pStyle w:val="Bullet1"/>
        <w:tabs>
          <w:tab w:val="clear" w:pos="340"/>
        </w:tabs>
        <w:spacing w:before="0" w:after="0"/>
        <w:ind w:left="709"/>
      </w:pPr>
      <w:r w:rsidRPr="0064564D">
        <w:t>have a new set of friends</w:t>
      </w:r>
    </w:p>
    <w:p w14:paraId="4A644126" w14:textId="77777777" w:rsidR="00A04531" w:rsidRPr="0064564D" w:rsidRDefault="00A04531" w:rsidP="00E77ED9">
      <w:pPr>
        <w:pStyle w:val="Bullet1"/>
        <w:tabs>
          <w:tab w:val="clear" w:pos="340"/>
        </w:tabs>
        <w:spacing w:before="0" w:after="0"/>
        <w:ind w:left="709"/>
      </w:pPr>
      <w:r w:rsidRPr="0064564D">
        <w:t>appear to ‘drop’ their old friends</w:t>
      </w:r>
    </w:p>
    <w:p w14:paraId="03243BC1" w14:textId="77777777" w:rsidR="00A04531" w:rsidRPr="0064564D" w:rsidRDefault="00A04531" w:rsidP="00E77ED9">
      <w:pPr>
        <w:pStyle w:val="Bullet1"/>
        <w:tabs>
          <w:tab w:val="clear" w:pos="340"/>
        </w:tabs>
        <w:spacing w:before="0" w:after="0"/>
        <w:ind w:left="709"/>
      </w:pPr>
      <w:r w:rsidRPr="0064564D">
        <w:t>come and go at different times (a change of routine)</w:t>
      </w:r>
    </w:p>
    <w:p w14:paraId="201512A3" w14:textId="77777777" w:rsidR="00A04531" w:rsidRPr="0064564D" w:rsidRDefault="00A04531" w:rsidP="00E77ED9">
      <w:pPr>
        <w:pStyle w:val="Bullet1"/>
        <w:tabs>
          <w:tab w:val="clear" w:pos="340"/>
        </w:tabs>
        <w:spacing w:before="0" w:after="0"/>
        <w:ind w:left="709"/>
      </w:pPr>
      <w:r w:rsidRPr="0064564D">
        <w:t>be anxious</w:t>
      </w:r>
    </w:p>
    <w:p w14:paraId="6378C18B" w14:textId="77777777" w:rsidR="00A04531" w:rsidRPr="0064564D" w:rsidRDefault="00A04531" w:rsidP="00E77ED9">
      <w:pPr>
        <w:pStyle w:val="Bullet1"/>
        <w:tabs>
          <w:tab w:val="clear" w:pos="340"/>
        </w:tabs>
        <w:spacing w:before="0" w:after="0"/>
        <w:ind w:left="709"/>
      </w:pPr>
      <w:r w:rsidRPr="0064564D">
        <w:t>become involved in petty crime</w:t>
      </w:r>
    </w:p>
    <w:p w14:paraId="2AA5E988" w14:textId="77777777" w:rsidR="00A04531" w:rsidRPr="0064564D" w:rsidRDefault="00A04531" w:rsidP="00E77ED9">
      <w:pPr>
        <w:pStyle w:val="Bullet1"/>
        <w:tabs>
          <w:tab w:val="clear" w:pos="340"/>
        </w:tabs>
        <w:spacing w:before="0" w:after="0"/>
        <w:ind w:left="709"/>
      </w:pPr>
      <w:r w:rsidRPr="0064564D">
        <w:t>become involved in bullying behaviour towards specific groups or individuals</w:t>
      </w:r>
    </w:p>
    <w:p w14:paraId="39FCDFCC" w14:textId="77777777" w:rsidR="00A04531" w:rsidRPr="0064564D" w:rsidRDefault="00A04531" w:rsidP="00E77ED9">
      <w:pPr>
        <w:pStyle w:val="Bullet1"/>
        <w:tabs>
          <w:tab w:val="clear" w:pos="340"/>
        </w:tabs>
        <w:spacing w:before="0" w:after="0"/>
        <w:ind w:left="709"/>
      </w:pPr>
      <w:r w:rsidRPr="0064564D">
        <w:t>appear to voice support for extreme causes when they have never shown interest before</w:t>
      </w:r>
    </w:p>
    <w:p w14:paraId="009E3BD6" w14:textId="77777777" w:rsidR="00E77ED9" w:rsidRDefault="00E77ED9" w:rsidP="00DA3066">
      <w:pPr>
        <w:pStyle w:val="Default"/>
        <w:spacing w:line="360" w:lineRule="auto"/>
        <w:rPr>
          <w:rFonts w:ascii="Arial" w:hAnsi="Arial" w:cs="Arial"/>
          <w:color w:val="auto"/>
        </w:rPr>
      </w:pPr>
    </w:p>
    <w:p w14:paraId="35226356" w14:textId="377EFBCF" w:rsidR="00A04531" w:rsidRDefault="00453864" w:rsidP="00DA3066">
      <w:pPr>
        <w:pStyle w:val="Default"/>
        <w:spacing w:line="360" w:lineRule="auto"/>
        <w:rPr>
          <w:rFonts w:ascii="Arial" w:hAnsi="Arial" w:cs="Arial"/>
          <w:color w:val="auto"/>
        </w:rPr>
      </w:pPr>
      <w:r>
        <w:rPr>
          <w:rFonts w:ascii="Arial" w:hAnsi="Arial" w:cs="Arial"/>
          <w:color w:val="auto"/>
        </w:rPr>
        <w:t xml:space="preserve">The above </w:t>
      </w:r>
      <w:r w:rsidR="00E77ED9" w:rsidRPr="0064564D">
        <w:rPr>
          <w:rFonts w:ascii="Arial" w:hAnsi="Arial" w:cs="Arial"/>
          <w:color w:val="auto"/>
        </w:rPr>
        <w:t>list is not exhaustive; nor is</w:t>
      </w:r>
      <w:r w:rsidR="00E77ED9">
        <w:rPr>
          <w:rFonts w:ascii="Arial" w:hAnsi="Arial" w:cs="Arial"/>
          <w:color w:val="auto"/>
        </w:rPr>
        <w:t xml:space="preserve"> any factor</w:t>
      </w:r>
      <w:r w:rsidR="00A04531" w:rsidRPr="0064564D">
        <w:rPr>
          <w:rFonts w:ascii="Arial" w:hAnsi="Arial" w:cs="Arial"/>
          <w:color w:val="auto"/>
        </w:rPr>
        <w:t xml:space="preserve"> firm evidence of radicalisation but they may indicate a cause for concern.</w:t>
      </w:r>
    </w:p>
    <w:p w14:paraId="509F0430" w14:textId="70FFD2D2" w:rsidR="00E77ED9" w:rsidRDefault="00E77ED9" w:rsidP="00DA3066">
      <w:pPr>
        <w:pStyle w:val="Default"/>
        <w:spacing w:line="360" w:lineRule="auto"/>
        <w:rPr>
          <w:rFonts w:ascii="Arial" w:hAnsi="Arial" w:cs="Arial"/>
          <w:color w:val="auto"/>
        </w:rPr>
      </w:pPr>
    </w:p>
    <w:p w14:paraId="2147A6B2" w14:textId="77777777" w:rsidR="007E41A1" w:rsidRDefault="007E41A1" w:rsidP="00DA3066">
      <w:pPr>
        <w:pStyle w:val="Default"/>
        <w:spacing w:line="360" w:lineRule="auto"/>
        <w:rPr>
          <w:rFonts w:ascii="Arial" w:hAnsi="Arial" w:cs="Arial"/>
          <w:color w:val="auto"/>
        </w:rPr>
      </w:pPr>
    </w:p>
    <w:p w14:paraId="3B71F39D" w14:textId="34C33328" w:rsidR="003B71E9" w:rsidRDefault="00A04531" w:rsidP="00DA3066">
      <w:pPr>
        <w:pStyle w:val="Default"/>
        <w:spacing w:line="360" w:lineRule="auto"/>
        <w:rPr>
          <w:rFonts w:ascii="Arial Bold" w:eastAsiaTheme="minorEastAsia" w:hAnsi="Arial Bold" w:cstheme="minorBidi" w:hint="eastAsia"/>
          <w:bCs/>
          <w:color w:val="E57200"/>
          <w:lang w:eastAsia="zh-CN"/>
        </w:rPr>
      </w:pPr>
      <w:r w:rsidRPr="00A04531">
        <w:rPr>
          <w:rFonts w:asciiTheme="majorHAnsi" w:eastAsiaTheme="minorHAnsi" w:hAnsiTheme="majorHAnsi" w:cs="Arial"/>
          <w:b/>
          <w:color w:val="653279" w:themeColor="accent1"/>
          <w:sz w:val="28"/>
        </w:rPr>
        <w:t xml:space="preserve">Part </w:t>
      </w:r>
      <w:r w:rsidR="00E77ED9">
        <w:rPr>
          <w:rFonts w:asciiTheme="majorHAnsi" w:eastAsiaTheme="minorHAnsi" w:hAnsiTheme="majorHAnsi" w:cs="Arial"/>
          <w:b/>
          <w:color w:val="653279" w:themeColor="accent1"/>
          <w:sz w:val="28"/>
        </w:rPr>
        <w:t>Two</w:t>
      </w:r>
      <w:r w:rsidRPr="00A04531">
        <w:rPr>
          <w:rFonts w:asciiTheme="majorHAnsi" w:eastAsiaTheme="minorHAnsi" w:hAnsiTheme="majorHAnsi" w:cs="Arial"/>
          <w:b/>
          <w:color w:val="653279" w:themeColor="accent1"/>
          <w:sz w:val="28"/>
        </w:rPr>
        <w:t>:</w:t>
      </w:r>
      <w:r>
        <w:rPr>
          <w:rFonts w:ascii="Arial" w:hAnsi="Arial" w:cs="Arial"/>
          <w:color w:val="auto"/>
        </w:rPr>
        <w:t xml:space="preserve"> </w:t>
      </w:r>
      <w:r w:rsidR="00E77ED9">
        <w:rPr>
          <w:rFonts w:ascii="Arial Bold" w:eastAsiaTheme="minorEastAsia" w:hAnsi="Arial Bold" w:cstheme="minorBidi"/>
          <w:bCs/>
          <w:color w:val="E57200"/>
          <w:lang w:eastAsia="zh-CN"/>
        </w:rPr>
        <w:t>Referring Prevent Concerns</w:t>
      </w:r>
    </w:p>
    <w:p w14:paraId="1D9BAEEC" w14:textId="573A0CF7" w:rsidR="003B71E9" w:rsidRPr="00CC681B" w:rsidRDefault="00404B8B" w:rsidP="00DA3066">
      <w:pPr>
        <w:pStyle w:val="Default"/>
        <w:spacing w:line="360" w:lineRule="auto"/>
        <w:rPr>
          <w:rFonts w:ascii="Arial" w:hAnsi="Arial" w:cs="Arial"/>
          <w:b/>
          <w:bCs/>
          <w:color w:val="auto"/>
        </w:rPr>
      </w:pPr>
      <w:r>
        <w:rPr>
          <w:rFonts w:ascii="Arial" w:hAnsi="Arial" w:cs="Arial"/>
          <w:color w:val="auto"/>
        </w:rPr>
        <w:t>I</w:t>
      </w:r>
      <w:r w:rsidR="003B71E9" w:rsidRPr="00CC681B">
        <w:rPr>
          <w:rFonts w:ascii="Arial" w:hAnsi="Arial" w:cs="Arial"/>
          <w:color w:val="auto"/>
        </w:rPr>
        <w:t xml:space="preserve">t is important to be constantly vigilant and remain fully informed about the issues which affect the local areas, towns and society in which the </w:t>
      </w:r>
      <w:r w:rsidR="00435C46">
        <w:rPr>
          <w:rFonts w:ascii="Arial" w:hAnsi="Arial" w:cs="Arial"/>
          <w:color w:val="auto"/>
        </w:rPr>
        <w:t>college</w:t>
      </w:r>
      <w:r w:rsidR="003B71E9" w:rsidRPr="00CC681B">
        <w:rPr>
          <w:rFonts w:ascii="Arial" w:hAnsi="Arial" w:cs="Arial"/>
          <w:color w:val="auto"/>
        </w:rPr>
        <w:t xml:space="preserve"> operates. </w:t>
      </w:r>
      <w:r w:rsidR="00E77ED9">
        <w:rPr>
          <w:rFonts w:ascii="Arial" w:hAnsi="Arial" w:cs="Arial"/>
          <w:color w:val="auto"/>
        </w:rPr>
        <w:t xml:space="preserve"> </w:t>
      </w:r>
      <w:r w:rsidR="003B71E9" w:rsidRPr="00CC681B">
        <w:rPr>
          <w:rFonts w:ascii="Arial" w:hAnsi="Arial" w:cs="Arial"/>
          <w:color w:val="auto"/>
        </w:rPr>
        <w:t>Sta</w:t>
      </w:r>
      <w:r>
        <w:rPr>
          <w:rFonts w:ascii="Arial" w:hAnsi="Arial" w:cs="Arial"/>
          <w:color w:val="auto"/>
        </w:rPr>
        <w:t>ff are reminded to suspend any professional disbelief</w:t>
      </w:r>
      <w:r w:rsidR="003B71E9" w:rsidRPr="00CC681B">
        <w:rPr>
          <w:rFonts w:ascii="Arial" w:hAnsi="Arial" w:cs="Arial"/>
          <w:color w:val="auto"/>
        </w:rPr>
        <w:t xml:space="preserve"> that instances of radicalisation ‘could not happen here’ and to be ‘professionally inquisitive’ where concerns arise, referring any concerns through the appropriate channels set out below. </w:t>
      </w:r>
    </w:p>
    <w:p w14:paraId="789258E4" w14:textId="77777777" w:rsidR="003B71E9" w:rsidRPr="00CC681B" w:rsidRDefault="003B71E9" w:rsidP="00BB6BC6">
      <w:pPr>
        <w:pStyle w:val="Default"/>
        <w:rPr>
          <w:rFonts w:ascii="Arial" w:hAnsi="Arial" w:cs="Arial"/>
          <w:color w:val="auto"/>
        </w:rPr>
      </w:pPr>
    </w:p>
    <w:p w14:paraId="216915C5" w14:textId="2DF36DEC" w:rsidR="003B71E9" w:rsidRPr="00CC681B" w:rsidRDefault="003B71E9" w:rsidP="00DA3066">
      <w:pPr>
        <w:pStyle w:val="Default"/>
        <w:spacing w:line="360" w:lineRule="auto"/>
        <w:rPr>
          <w:rFonts w:ascii="Arial" w:hAnsi="Arial" w:cs="Arial"/>
          <w:color w:val="auto"/>
        </w:rPr>
      </w:pPr>
      <w:r w:rsidRPr="00CC681B">
        <w:rPr>
          <w:rFonts w:ascii="Arial" w:hAnsi="Arial" w:cs="Arial"/>
          <w:bCs/>
          <w:color w:val="auto"/>
        </w:rPr>
        <w:t xml:space="preserve">Early intervention is vital </w:t>
      </w:r>
      <w:r w:rsidR="005C3F2D">
        <w:rPr>
          <w:rFonts w:ascii="Arial" w:hAnsi="Arial" w:cs="Arial"/>
          <w:color w:val="auto"/>
        </w:rPr>
        <w:t xml:space="preserve">and staff must be aware of </w:t>
      </w:r>
      <w:r w:rsidRPr="00CC681B">
        <w:rPr>
          <w:rFonts w:ascii="Arial" w:hAnsi="Arial" w:cs="Arial"/>
          <w:color w:val="auto"/>
        </w:rPr>
        <w:t>established processes for front line professionals to refer concerns about individuals and/or groups.</w:t>
      </w:r>
      <w:r w:rsidR="00A97A9C">
        <w:rPr>
          <w:rFonts w:ascii="Arial" w:hAnsi="Arial" w:cs="Arial"/>
          <w:color w:val="auto"/>
        </w:rPr>
        <w:t xml:space="preserve"> </w:t>
      </w:r>
      <w:r w:rsidRPr="00CC681B">
        <w:rPr>
          <w:rFonts w:ascii="Arial" w:hAnsi="Arial" w:cs="Arial"/>
          <w:color w:val="auto"/>
        </w:rPr>
        <w:t xml:space="preserve"> </w:t>
      </w:r>
      <w:r w:rsidR="00435C46">
        <w:rPr>
          <w:rFonts w:ascii="Arial" w:hAnsi="Arial" w:cs="Arial"/>
          <w:color w:val="auto"/>
        </w:rPr>
        <w:t>College</w:t>
      </w:r>
      <w:r w:rsidR="00420F35">
        <w:rPr>
          <w:rFonts w:ascii="Arial" w:hAnsi="Arial" w:cs="Arial"/>
          <w:color w:val="auto"/>
        </w:rPr>
        <w:t xml:space="preserve"> staff </w:t>
      </w:r>
      <w:r w:rsidRPr="00CC681B">
        <w:rPr>
          <w:rFonts w:ascii="Arial" w:hAnsi="Arial" w:cs="Arial"/>
          <w:color w:val="auto"/>
        </w:rPr>
        <w:t>team</w:t>
      </w:r>
      <w:r w:rsidR="00420F35">
        <w:rPr>
          <w:rFonts w:ascii="Arial" w:hAnsi="Arial" w:cs="Arial"/>
          <w:color w:val="auto"/>
        </w:rPr>
        <w:t>s</w:t>
      </w:r>
      <w:r w:rsidRPr="00CC681B">
        <w:rPr>
          <w:rFonts w:ascii="Arial" w:hAnsi="Arial" w:cs="Arial"/>
          <w:color w:val="auto"/>
        </w:rPr>
        <w:t xml:space="preserve"> must </w:t>
      </w:r>
      <w:r w:rsidRPr="00CC681B">
        <w:rPr>
          <w:rFonts w:ascii="Arial" w:hAnsi="Arial" w:cs="Arial"/>
          <w:color w:val="auto"/>
        </w:rPr>
        <w:lastRenderedPageBreak/>
        <w:t xml:space="preserve">have the confidence to challenge, the confidence to intervene and </w:t>
      </w:r>
      <w:r w:rsidR="00420F35">
        <w:rPr>
          <w:rFonts w:ascii="Arial" w:hAnsi="Arial" w:cs="Arial"/>
          <w:color w:val="auto"/>
        </w:rPr>
        <w:t xml:space="preserve">to </w:t>
      </w:r>
      <w:r w:rsidRPr="00CC681B">
        <w:rPr>
          <w:rFonts w:ascii="Arial" w:hAnsi="Arial" w:cs="Arial"/>
          <w:color w:val="auto"/>
        </w:rPr>
        <w:t>ensure that strong safe</w:t>
      </w:r>
      <w:r w:rsidR="005C3F2D">
        <w:rPr>
          <w:rFonts w:ascii="Arial" w:hAnsi="Arial" w:cs="Arial"/>
          <w:color w:val="auto"/>
        </w:rPr>
        <w:t xml:space="preserve">guarding practices based on </w:t>
      </w:r>
      <w:r w:rsidRPr="00CC681B">
        <w:rPr>
          <w:rFonts w:ascii="Arial" w:hAnsi="Arial" w:cs="Arial"/>
          <w:color w:val="auto"/>
        </w:rPr>
        <w:t xml:space="preserve">most up-to-date guidance and best practice are in place. </w:t>
      </w:r>
    </w:p>
    <w:p w14:paraId="7277A44F" w14:textId="77777777" w:rsidR="00875A3D" w:rsidRDefault="00875A3D" w:rsidP="00BB6BC6">
      <w:pPr>
        <w:pStyle w:val="Default"/>
        <w:rPr>
          <w:rFonts w:ascii="Arial" w:hAnsi="Arial" w:cs="Arial"/>
          <w:color w:val="auto"/>
        </w:rPr>
      </w:pPr>
    </w:p>
    <w:p w14:paraId="3C8C7F40" w14:textId="3D720D98" w:rsidR="003B71E9" w:rsidRPr="00CC681B" w:rsidRDefault="00962691" w:rsidP="00DA3066">
      <w:pPr>
        <w:pStyle w:val="Default"/>
        <w:spacing w:line="360" w:lineRule="auto"/>
        <w:rPr>
          <w:rFonts w:ascii="Arial" w:hAnsi="Arial" w:cs="Arial"/>
          <w:color w:val="auto"/>
        </w:rPr>
      </w:pPr>
      <w:r>
        <w:rPr>
          <w:rFonts w:ascii="Arial" w:hAnsi="Arial" w:cs="Arial"/>
          <w:color w:val="auto"/>
        </w:rPr>
        <w:t xml:space="preserve"> </w:t>
      </w:r>
      <w:r w:rsidR="00E65990">
        <w:rPr>
          <w:rFonts w:ascii="Arial" w:hAnsi="Arial" w:cs="Arial"/>
          <w:color w:val="auto"/>
        </w:rPr>
        <w:t>S</w:t>
      </w:r>
      <w:r w:rsidR="003B71E9" w:rsidRPr="00CC681B">
        <w:rPr>
          <w:rFonts w:ascii="Arial" w:hAnsi="Arial" w:cs="Arial"/>
          <w:color w:val="auto"/>
        </w:rPr>
        <w:t xml:space="preserve">enior </w:t>
      </w:r>
      <w:r w:rsidR="00435C46">
        <w:rPr>
          <w:rFonts w:ascii="Arial" w:hAnsi="Arial" w:cs="Arial"/>
          <w:color w:val="auto"/>
        </w:rPr>
        <w:t>college</w:t>
      </w:r>
      <w:r w:rsidR="003B71E9" w:rsidRPr="00CC681B">
        <w:rPr>
          <w:rFonts w:ascii="Arial" w:hAnsi="Arial" w:cs="Arial"/>
          <w:color w:val="auto"/>
        </w:rPr>
        <w:t xml:space="preserve"> staff </w:t>
      </w:r>
      <w:r w:rsidR="00E77ED9">
        <w:rPr>
          <w:rFonts w:ascii="Arial" w:hAnsi="Arial" w:cs="Arial"/>
          <w:color w:val="auto"/>
        </w:rPr>
        <w:t xml:space="preserve">are trained as </w:t>
      </w:r>
      <w:r>
        <w:rPr>
          <w:rFonts w:ascii="Arial" w:hAnsi="Arial" w:cs="Arial"/>
          <w:color w:val="auto"/>
        </w:rPr>
        <w:t xml:space="preserve">DSLs </w:t>
      </w:r>
      <w:r w:rsidR="003B71E9" w:rsidRPr="00CC681B">
        <w:rPr>
          <w:rFonts w:ascii="Arial" w:hAnsi="Arial" w:cs="Arial"/>
          <w:color w:val="auto"/>
        </w:rPr>
        <w:t xml:space="preserve">and will deal swiftly with any referrals made by staff or with concerns reported by staff. </w:t>
      </w:r>
      <w:r w:rsidR="00E77ED9">
        <w:rPr>
          <w:rFonts w:ascii="Arial" w:hAnsi="Arial" w:cs="Arial"/>
          <w:color w:val="auto"/>
        </w:rPr>
        <w:t xml:space="preserve"> Any concerns arising, which relate to extremism and radicalisation are also safeguarding concerns and it is the responsibility of all staff to maintain their awareness of relevant issues and to ensure they know how to report any concerns they may have.</w:t>
      </w:r>
    </w:p>
    <w:p w14:paraId="74FA8AA5" w14:textId="77777777" w:rsidR="003B71E9" w:rsidRPr="00CC681B" w:rsidRDefault="003B71E9" w:rsidP="00BB6BC6">
      <w:pPr>
        <w:pStyle w:val="Default"/>
        <w:rPr>
          <w:rFonts w:ascii="Arial" w:hAnsi="Arial" w:cs="Arial"/>
          <w:color w:val="auto"/>
        </w:rPr>
      </w:pPr>
    </w:p>
    <w:p w14:paraId="4AA5D852" w14:textId="5B5A8FCE" w:rsidR="003B71E9" w:rsidRPr="00CC681B" w:rsidRDefault="003B71E9" w:rsidP="00DA3066">
      <w:pPr>
        <w:pStyle w:val="Default"/>
        <w:spacing w:line="360" w:lineRule="auto"/>
        <w:rPr>
          <w:rFonts w:ascii="Arial" w:hAnsi="Arial" w:cs="Arial"/>
          <w:color w:val="auto"/>
        </w:rPr>
      </w:pPr>
      <w:r w:rsidRPr="00CC681B">
        <w:rPr>
          <w:rFonts w:ascii="Arial" w:hAnsi="Arial" w:cs="Arial"/>
          <w:color w:val="auto"/>
        </w:rPr>
        <w:t xml:space="preserve">The </w:t>
      </w:r>
      <w:r w:rsidR="008E33CA">
        <w:rPr>
          <w:rFonts w:ascii="Arial" w:hAnsi="Arial" w:cs="Arial"/>
          <w:color w:val="auto"/>
        </w:rPr>
        <w:t>Principal</w:t>
      </w:r>
      <w:r w:rsidR="00171F12">
        <w:rPr>
          <w:rFonts w:ascii="Arial" w:hAnsi="Arial" w:cs="Arial"/>
          <w:color w:val="auto"/>
        </w:rPr>
        <w:t xml:space="preserve"> </w:t>
      </w:r>
      <w:r w:rsidR="00A97A9C">
        <w:rPr>
          <w:rFonts w:ascii="Arial" w:hAnsi="Arial" w:cs="Arial"/>
          <w:color w:val="auto"/>
        </w:rPr>
        <w:t>(s)</w:t>
      </w:r>
      <w:r w:rsidR="00762805">
        <w:rPr>
          <w:rFonts w:ascii="Arial" w:hAnsi="Arial" w:cs="Arial"/>
          <w:color w:val="auto"/>
        </w:rPr>
        <w:t>,</w:t>
      </w:r>
      <w:r w:rsidR="002214B1">
        <w:rPr>
          <w:rFonts w:ascii="Arial" w:hAnsi="Arial" w:cs="Arial"/>
          <w:color w:val="auto"/>
        </w:rPr>
        <w:t xml:space="preserve"> </w:t>
      </w:r>
      <w:r w:rsidRPr="0064564D">
        <w:rPr>
          <w:rFonts w:ascii="Arial" w:hAnsi="Arial" w:cs="Arial"/>
          <w:color w:val="auto"/>
        </w:rPr>
        <w:t xml:space="preserve">will agree with Sense </w:t>
      </w:r>
      <w:r w:rsidR="00171F12">
        <w:rPr>
          <w:rFonts w:ascii="Arial" w:hAnsi="Arial" w:cs="Arial"/>
          <w:color w:val="auto"/>
        </w:rPr>
        <w:t>c</w:t>
      </w:r>
      <w:r w:rsidR="002214B1">
        <w:rPr>
          <w:rFonts w:ascii="Arial" w:hAnsi="Arial" w:cs="Arial"/>
          <w:color w:val="auto"/>
        </w:rPr>
        <w:t>orporate</w:t>
      </w:r>
      <w:r w:rsidRPr="0064564D">
        <w:rPr>
          <w:rFonts w:ascii="Arial" w:hAnsi="Arial" w:cs="Arial"/>
          <w:color w:val="auto"/>
        </w:rPr>
        <w:t xml:space="preserve"> Head of Safeguarding</w:t>
      </w:r>
      <w:r w:rsidR="002214B1">
        <w:rPr>
          <w:rFonts w:ascii="Arial" w:hAnsi="Arial" w:cs="Arial"/>
          <w:color w:val="auto"/>
        </w:rPr>
        <w:t>,</w:t>
      </w:r>
      <w:r w:rsidRPr="0064564D">
        <w:rPr>
          <w:rFonts w:ascii="Arial" w:hAnsi="Arial" w:cs="Arial"/>
          <w:color w:val="auto"/>
        </w:rPr>
        <w:t xml:space="preserve"> the most appropriate course of action on a case-by-case basis and will decide when a referral to external agencies is needed.  If in any doubt, a referral will be made to the local Multi-</w:t>
      </w:r>
      <w:r w:rsidR="00137929" w:rsidRPr="0064564D">
        <w:rPr>
          <w:rFonts w:ascii="Arial" w:hAnsi="Arial" w:cs="Arial"/>
          <w:color w:val="auto"/>
        </w:rPr>
        <w:t>Agency</w:t>
      </w:r>
      <w:r w:rsidRPr="0064564D">
        <w:rPr>
          <w:rFonts w:ascii="Arial" w:hAnsi="Arial" w:cs="Arial"/>
          <w:color w:val="auto"/>
        </w:rPr>
        <w:t xml:space="preserve"> Safeguarding Hub (MASH) for assessment and further referral to Channel, if necessary.</w:t>
      </w:r>
      <w:r w:rsidR="002214B1">
        <w:rPr>
          <w:rFonts w:ascii="Arial" w:hAnsi="Arial" w:cs="Arial"/>
          <w:color w:val="auto"/>
        </w:rPr>
        <w:t xml:space="preserve">  The Group Director of Operational Services, </w:t>
      </w:r>
      <w:r w:rsidR="00104B77">
        <w:rPr>
          <w:rFonts w:ascii="Arial" w:hAnsi="Arial" w:cs="Arial"/>
          <w:color w:val="auto"/>
        </w:rPr>
        <w:t>Principal(s)</w:t>
      </w:r>
      <w:r w:rsidR="00D113CE">
        <w:rPr>
          <w:rFonts w:ascii="Arial" w:hAnsi="Arial" w:cs="Arial"/>
          <w:color w:val="auto"/>
        </w:rPr>
        <w:t xml:space="preserve">, if not already aware, </w:t>
      </w:r>
      <w:r w:rsidR="002214B1">
        <w:rPr>
          <w:rFonts w:ascii="Arial" w:hAnsi="Arial" w:cs="Arial"/>
          <w:color w:val="auto"/>
        </w:rPr>
        <w:t xml:space="preserve">and the Sense </w:t>
      </w:r>
      <w:r w:rsidR="00435C46">
        <w:rPr>
          <w:rFonts w:ascii="Arial" w:hAnsi="Arial" w:cs="Arial"/>
          <w:color w:val="auto"/>
        </w:rPr>
        <w:t>College</w:t>
      </w:r>
      <w:r w:rsidR="002214B1">
        <w:rPr>
          <w:rFonts w:ascii="Arial" w:hAnsi="Arial" w:cs="Arial"/>
          <w:color w:val="auto"/>
        </w:rPr>
        <w:t xml:space="preserve"> Lead Governor</w:t>
      </w:r>
      <w:r w:rsidR="00171F12">
        <w:rPr>
          <w:rFonts w:ascii="Arial" w:hAnsi="Arial" w:cs="Arial"/>
          <w:color w:val="auto"/>
        </w:rPr>
        <w:t xml:space="preserve"> (s)</w:t>
      </w:r>
      <w:r w:rsidR="002214B1">
        <w:rPr>
          <w:rFonts w:ascii="Arial" w:hAnsi="Arial" w:cs="Arial"/>
          <w:color w:val="auto"/>
        </w:rPr>
        <w:t xml:space="preserve"> for Safeguarding </w:t>
      </w:r>
      <w:r w:rsidR="00104B77">
        <w:rPr>
          <w:rFonts w:ascii="Arial" w:hAnsi="Arial" w:cs="Arial"/>
          <w:color w:val="auto"/>
        </w:rPr>
        <w:t xml:space="preserve">of the relevant </w:t>
      </w:r>
      <w:r w:rsidR="00435C46">
        <w:rPr>
          <w:rFonts w:ascii="Arial" w:hAnsi="Arial" w:cs="Arial"/>
          <w:color w:val="auto"/>
        </w:rPr>
        <w:t>college</w:t>
      </w:r>
      <w:r w:rsidR="00104B77">
        <w:rPr>
          <w:rFonts w:ascii="Arial" w:hAnsi="Arial" w:cs="Arial"/>
          <w:color w:val="auto"/>
        </w:rPr>
        <w:t xml:space="preserve"> </w:t>
      </w:r>
      <w:r w:rsidR="002214B1">
        <w:rPr>
          <w:rFonts w:ascii="Arial" w:hAnsi="Arial" w:cs="Arial"/>
          <w:color w:val="auto"/>
        </w:rPr>
        <w:t>will also be informed.</w:t>
      </w:r>
    </w:p>
    <w:p w14:paraId="5768AFB5" w14:textId="77777777" w:rsidR="003B71E9" w:rsidRPr="00CC681B" w:rsidRDefault="003B71E9" w:rsidP="00BB6BC6">
      <w:pPr>
        <w:pStyle w:val="Default"/>
        <w:rPr>
          <w:rFonts w:ascii="Arial" w:hAnsi="Arial" w:cs="Arial"/>
          <w:color w:val="auto"/>
        </w:rPr>
      </w:pPr>
    </w:p>
    <w:p w14:paraId="66299E80" w14:textId="29789C3A" w:rsidR="003B71E9" w:rsidRDefault="003B71E9" w:rsidP="00DA3066">
      <w:pPr>
        <w:pStyle w:val="Default"/>
        <w:spacing w:line="360" w:lineRule="auto"/>
        <w:rPr>
          <w:rFonts w:ascii="Arial" w:hAnsi="Arial" w:cs="Arial"/>
          <w:color w:val="auto"/>
        </w:rPr>
      </w:pPr>
      <w:r w:rsidRPr="00CC681B">
        <w:rPr>
          <w:rFonts w:ascii="Arial" w:hAnsi="Arial" w:cs="Arial"/>
          <w:color w:val="auto"/>
        </w:rPr>
        <w:t xml:space="preserve">As with any </w:t>
      </w:r>
      <w:r w:rsidR="002214B1">
        <w:rPr>
          <w:rFonts w:ascii="Arial" w:hAnsi="Arial" w:cs="Arial"/>
          <w:color w:val="auto"/>
        </w:rPr>
        <w:t>safeguarding</w:t>
      </w:r>
      <w:r w:rsidRPr="00CC681B">
        <w:rPr>
          <w:rFonts w:ascii="Arial" w:hAnsi="Arial" w:cs="Arial"/>
          <w:color w:val="auto"/>
        </w:rPr>
        <w:t xml:space="preserve"> referral, staff must be made aware that if they </w:t>
      </w:r>
      <w:r>
        <w:rPr>
          <w:rFonts w:ascii="Arial" w:hAnsi="Arial" w:cs="Arial"/>
          <w:color w:val="auto"/>
        </w:rPr>
        <w:t>disagree</w:t>
      </w:r>
      <w:r w:rsidRPr="00CC681B">
        <w:rPr>
          <w:rFonts w:ascii="Arial" w:hAnsi="Arial" w:cs="Arial"/>
          <w:color w:val="auto"/>
        </w:rPr>
        <w:t xml:space="preserve"> with a decision not to refer, they can make the referral themselves and will be given the contact details to do this using the information available at the </w:t>
      </w:r>
      <w:r w:rsidR="00435C46">
        <w:rPr>
          <w:rFonts w:ascii="Arial" w:hAnsi="Arial" w:cs="Arial"/>
          <w:color w:val="auto"/>
        </w:rPr>
        <w:t>college</w:t>
      </w:r>
      <w:r w:rsidRPr="00CC681B">
        <w:rPr>
          <w:rFonts w:ascii="Arial" w:hAnsi="Arial" w:cs="Arial"/>
          <w:color w:val="auto"/>
        </w:rPr>
        <w:t xml:space="preserve">. </w:t>
      </w:r>
    </w:p>
    <w:p w14:paraId="5C01CB32" w14:textId="77777777" w:rsidR="00E77B6B" w:rsidRDefault="00E77B6B" w:rsidP="00BB6BC6">
      <w:pPr>
        <w:pStyle w:val="Default"/>
        <w:rPr>
          <w:rFonts w:ascii="Arial" w:hAnsi="Arial" w:cs="Arial"/>
          <w:color w:val="auto"/>
        </w:rPr>
      </w:pPr>
    </w:p>
    <w:p w14:paraId="65B275FB" w14:textId="1BF78AC5" w:rsidR="003B71E9" w:rsidRDefault="002214B1" w:rsidP="00DA3066">
      <w:pPr>
        <w:autoSpaceDE w:val="0"/>
        <w:autoSpaceDN w:val="0"/>
        <w:adjustRightInd w:val="0"/>
        <w:spacing w:before="0"/>
        <w:rPr>
          <w:rFonts w:ascii="Arial Bold" w:hAnsi="Arial Bold" w:hint="eastAsia"/>
          <w:bCs/>
          <w:color w:val="E57200"/>
        </w:rPr>
      </w:pPr>
      <w:r>
        <w:rPr>
          <w:rFonts w:ascii="Arial Bold" w:hAnsi="Arial Bold"/>
          <w:bCs/>
          <w:color w:val="E57200"/>
        </w:rPr>
        <w:t>Process</w:t>
      </w:r>
    </w:p>
    <w:p w14:paraId="07BF92EF" w14:textId="35C8F2DF" w:rsidR="00962691" w:rsidRDefault="003B71E9" w:rsidP="00DA3066">
      <w:pPr>
        <w:pStyle w:val="Default"/>
        <w:spacing w:line="360" w:lineRule="auto"/>
        <w:rPr>
          <w:rFonts w:ascii="Arial" w:hAnsi="Arial" w:cs="Arial"/>
        </w:rPr>
      </w:pPr>
      <w:r w:rsidRPr="00CC681B">
        <w:rPr>
          <w:rFonts w:ascii="Arial" w:hAnsi="Arial" w:cs="Arial"/>
          <w:color w:val="auto"/>
        </w:rPr>
        <w:t xml:space="preserve">All staff </w:t>
      </w:r>
      <w:r w:rsidR="002214B1">
        <w:rPr>
          <w:rFonts w:ascii="Arial" w:hAnsi="Arial" w:cs="Arial"/>
          <w:color w:val="auto"/>
        </w:rPr>
        <w:t xml:space="preserve">receive training to ensure they </w:t>
      </w:r>
      <w:r w:rsidRPr="00CC681B">
        <w:rPr>
          <w:rFonts w:ascii="Arial" w:hAnsi="Arial" w:cs="Arial"/>
          <w:color w:val="auto"/>
        </w:rPr>
        <w:t xml:space="preserve">are aware of factors that make a </w:t>
      </w:r>
      <w:r w:rsidR="002D260E">
        <w:rPr>
          <w:rFonts w:ascii="Arial" w:hAnsi="Arial" w:cs="Arial"/>
          <w:color w:val="auto"/>
        </w:rPr>
        <w:t>student</w:t>
      </w:r>
      <w:r w:rsidRPr="00CC681B">
        <w:rPr>
          <w:rFonts w:ascii="Arial" w:hAnsi="Arial" w:cs="Arial"/>
          <w:color w:val="auto"/>
        </w:rPr>
        <w:t xml:space="preserve"> more susceptible to being radicalised or exposed to extreme views. </w:t>
      </w:r>
      <w:r w:rsidR="002214B1">
        <w:rPr>
          <w:rFonts w:ascii="Arial" w:hAnsi="Arial" w:cs="Arial"/>
          <w:color w:val="auto"/>
        </w:rPr>
        <w:t xml:space="preserve"> </w:t>
      </w:r>
      <w:r w:rsidRPr="00CC681B">
        <w:rPr>
          <w:rFonts w:ascii="Arial" w:hAnsi="Arial" w:cs="Arial"/>
          <w:color w:val="auto"/>
        </w:rPr>
        <w:t>These include: peer pressure, influence from other people or the internet, bullying, crime, isolation, anti-social behaviour, family situation, race/hate crime, lack of self-</w:t>
      </w:r>
      <w:r w:rsidRPr="00CC681B">
        <w:rPr>
          <w:rFonts w:ascii="Arial" w:hAnsi="Arial" w:cs="Arial"/>
        </w:rPr>
        <w:t xml:space="preserve">esteem or identity, </w:t>
      </w:r>
      <w:r w:rsidR="002214B1">
        <w:rPr>
          <w:rFonts w:ascii="Arial" w:hAnsi="Arial" w:cs="Arial"/>
        </w:rPr>
        <w:t>holding and acting upon views which prejudice others</w:t>
      </w:r>
      <w:r w:rsidRPr="00CC681B">
        <w:rPr>
          <w:rFonts w:ascii="Arial" w:hAnsi="Arial" w:cs="Arial"/>
        </w:rPr>
        <w:t xml:space="preserve"> and personal or political grievances. </w:t>
      </w:r>
      <w:r w:rsidR="002214B1">
        <w:rPr>
          <w:rFonts w:ascii="Arial" w:hAnsi="Arial" w:cs="Arial"/>
        </w:rPr>
        <w:t xml:space="preserve"> </w:t>
      </w:r>
      <w:r w:rsidR="00962691">
        <w:rPr>
          <w:rFonts w:ascii="Arial" w:hAnsi="Arial" w:cs="Arial"/>
        </w:rPr>
        <w:t xml:space="preserve">Staff are aware </w:t>
      </w:r>
      <w:r w:rsidRPr="00CC681B">
        <w:rPr>
          <w:rFonts w:ascii="Arial" w:hAnsi="Arial" w:cs="Arial"/>
        </w:rPr>
        <w:t xml:space="preserve">these factors could leave </w:t>
      </w:r>
      <w:r w:rsidR="002D260E">
        <w:rPr>
          <w:rFonts w:ascii="Arial" w:hAnsi="Arial" w:cs="Arial"/>
        </w:rPr>
        <w:t>student</w:t>
      </w:r>
      <w:r w:rsidR="00240643">
        <w:rPr>
          <w:rFonts w:ascii="Arial" w:hAnsi="Arial" w:cs="Arial"/>
        </w:rPr>
        <w:t>s</w:t>
      </w:r>
      <w:r w:rsidRPr="00CC681B">
        <w:rPr>
          <w:rFonts w:ascii="Arial" w:hAnsi="Arial" w:cs="Arial"/>
        </w:rPr>
        <w:t xml:space="preserve"> vulnerable to a range of safeguarding concerns.  </w:t>
      </w:r>
    </w:p>
    <w:p w14:paraId="55E91613" w14:textId="77777777" w:rsidR="00962691" w:rsidRDefault="00962691" w:rsidP="007E41A1">
      <w:pPr>
        <w:pStyle w:val="Default"/>
        <w:rPr>
          <w:rFonts w:ascii="Arial" w:hAnsi="Arial" w:cs="Arial"/>
        </w:rPr>
      </w:pPr>
    </w:p>
    <w:p w14:paraId="0A650417" w14:textId="65B46DE7" w:rsidR="003B71E9" w:rsidRPr="00CC681B" w:rsidRDefault="003B71E9" w:rsidP="00DA3066">
      <w:pPr>
        <w:pStyle w:val="Default"/>
        <w:spacing w:line="360" w:lineRule="auto"/>
        <w:rPr>
          <w:rFonts w:ascii="Arial" w:hAnsi="Arial" w:cs="Arial"/>
        </w:rPr>
      </w:pPr>
      <w:r w:rsidRPr="00CC681B">
        <w:rPr>
          <w:rFonts w:ascii="Arial" w:hAnsi="Arial" w:cs="Arial"/>
        </w:rPr>
        <w:t xml:space="preserve">In the event of potential </w:t>
      </w:r>
      <w:r w:rsidRPr="00962691">
        <w:rPr>
          <w:rFonts w:ascii="Arial" w:hAnsi="Arial" w:cs="Arial"/>
        </w:rPr>
        <w:t>behavioural indicators</w:t>
      </w:r>
      <w:r w:rsidRPr="00CC681B">
        <w:rPr>
          <w:rFonts w:ascii="Arial" w:hAnsi="Arial" w:cs="Arial"/>
        </w:rPr>
        <w:t xml:space="preserve"> being displayed the following process will be followed: </w:t>
      </w:r>
    </w:p>
    <w:p w14:paraId="605A9B07" w14:textId="77777777" w:rsidR="003B71E9" w:rsidRPr="00CC681B" w:rsidRDefault="003B71E9" w:rsidP="00DA3066">
      <w:pPr>
        <w:pStyle w:val="Default"/>
        <w:spacing w:line="360" w:lineRule="auto"/>
        <w:rPr>
          <w:rFonts w:ascii="Arial" w:hAnsi="Arial" w:cs="Arial"/>
        </w:rPr>
      </w:pPr>
    </w:p>
    <w:p w14:paraId="0EFA4FFC" w14:textId="40AE1C49" w:rsidR="003B71E9" w:rsidRDefault="003B71E9" w:rsidP="002214B1">
      <w:pPr>
        <w:pStyle w:val="Bullet1"/>
        <w:tabs>
          <w:tab w:val="clear" w:pos="340"/>
        </w:tabs>
        <w:spacing w:before="0" w:after="0"/>
        <w:ind w:left="709"/>
      </w:pPr>
      <w:r w:rsidRPr="00CC681B">
        <w:t xml:space="preserve">All incidents of </w:t>
      </w:r>
      <w:r w:rsidR="002214B1">
        <w:t>discriminatory</w:t>
      </w:r>
      <w:r w:rsidRPr="00CC681B">
        <w:t xml:space="preserve"> behaviour </w:t>
      </w:r>
      <w:r w:rsidR="002214B1">
        <w:t xml:space="preserve">which prejudices others </w:t>
      </w:r>
      <w:r w:rsidRPr="00CC681B">
        <w:t xml:space="preserve">will be reported directly to the </w:t>
      </w:r>
      <w:r w:rsidR="00860705">
        <w:t>DSL</w:t>
      </w:r>
      <w:r w:rsidR="003C0A40">
        <w:t xml:space="preserve"> and </w:t>
      </w:r>
      <w:r w:rsidR="00860705">
        <w:t xml:space="preserve">DDSL (as appropriate) </w:t>
      </w:r>
      <w:r>
        <w:t xml:space="preserve"> </w:t>
      </w:r>
      <w:r w:rsidRPr="0064564D">
        <w:t>who will inform the</w:t>
      </w:r>
      <w:r w:rsidR="00E212EF">
        <w:t xml:space="preserve"> Principal </w:t>
      </w:r>
      <w:r w:rsidR="00284EB3">
        <w:t xml:space="preserve">and </w:t>
      </w:r>
      <w:r w:rsidRPr="00CC681B">
        <w:t xml:space="preserve">Sense </w:t>
      </w:r>
      <w:r w:rsidR="00BD2D56">
        <w:t xml:space="preserve">Corporate </w:t>
      </w:r>
      <w:r w:rsidRPr="00CC681B">
        <w:t xml:space="preserve">Head of Safeguarding. </w:t>
      </w:r>
    </w:p>
    <w:p w14:paraId="33B06FBC" w14:textId="77777777" w:rsidR="003C0A40" w:rsidRPr="00CC681B" w:rsidRDefault="003C0A40" w:rsidP="00CB54D5">
      <w:pPr>
        <w:pStyle w:val="Bullet1"/>
        <w:numPr>
          <w:ilvl w:val="0"/>
          <w:numId w:val="0"/>
        </w:numPr>
        <w:spacing w:before="0" w:after="0" w:line="240" w:lineRule="auto"/>
        <w:ind w:left="709"/>
      </w:pPr>
    </w:p>
    <w:p w14:paraId="33DB345D" w14:textId="52816B30" w:rsidR="003B71E9" w:rsidRDefault="003B71E9" w:rsidP="002214B1">
      <w:pPr>
        <w:pStyle w:val="Bullet1"/>
        <w:tabs>
          <w:tab w:val="clear" w:pos="340"/>
        </w:tabs>
        <w:spacing w:before="0" w:after="0"/>
        <w:ind w:left="709"/>
      </w:pPr>
      <w:r w:rsidRPr="00CC681B">
        <w:t>All incidents</w:t>
      </w:r>
      <w:r>
        <w:t>/</w:t>
      </w:r>
      <w:r w:rsidRPr="0064564D">
        <w:t xml:space="preserve">concerns will be fully investigated and recorded in line with Sense Fact Find </w:t>
      </w:r>
      <w:r w:rsidR="00304006">
        <w:t xml:space="preserve">and Investigation </w:t>
      </w:r>
      <w:r w:rsidRPr="0064564D">
        <w:t>procedures</w:t>
      </w:r>
      <w:r w:rsidR="002214B1">
        <w:t>.  R</w:t>
      </w:r>
      <w:r w:rsidRPr="0064564D">
        <w:t xml:space="preserve">ecords will be kept in line with </w:t>
      </w:r>
      <w:r w:rsidR="002214B1">
        <w:t xml:space="preserve">the </w:t>
      </w:r>
      <w:r w:rsidRPr="0064564D">
        <w:t xml:space="preserve">procedures </w:t>
      </w:r>
      <w:r w:rsidR="002214B1">
        <w:t xml:space="preserve">in place </w:t>
      </w:r>
      <w:r w:rsidRPr="0064564D">
        <w:t xml:space="preserve">for any other safeguarding incident. </w:t>
      </w:r>
    </w:p>
    <w:p w14:paraId="41A90EDB" w14:textId="77777777" w:rsidR="00E02AA0" w:rsidRPr="0064564D" w:rsidRDefault="00E02AA0" w:rsidP="00CB54D5">
      <w:pPr>
        <w:pStyle w:val="Bullet1"/>
        <w:numPr>
          <w:ilvl w:val="0"/>
          <w:numId w:val="0"/>
        </w:numPr>
        <w:spacing w:before="0" w:after="0" w:line="240" w:lineRule="auto"/>
        <w:ind w:left="709"/>
      </w:pPr>
    </w:p>
    <w:p w14:paraId="29E533C3" w14:textId="1EA610A3" w:rsidR="00E02AA0" w:rsidRDefault="003B71E9" w:rsidP="00B02569">
      <w:pPr>
        <w:pStyle w:val="Bullet1"/>
        <w:tabs>
          <w:tab w:val="clear" w:pos="340"/>
        </w:tabs>
        <w:spacing w:before="0" w:after="0"/>
        <w:ind w:left="709"/>
      </w:pPr>
      <w:r w:rsidRPr="0064564D">
        <w:t>Relatives, c</w:t>
      </w:r>
      <w:r w:rsidR="002214B1">
        <w:t>arers and</w:t>
      </w:r>
      <w:r w:rsidRPr="0064564D">
        <w:t xml:space="preserve"> support staff may be contacted by </w:t>
      </w:r>
      <w:r w:rsidR="00380054">
        <w:t xml:space="preserve">a </w:t>
      </w:r>
      <w:r w:rsidR="00435C46">
        <w:t>college</w:t>
      </w:r>
      <w:r w:rsidR="00380054">
        <w:t xml:space="preserve"> senior manager</w:t>
      </w:r>
      <w:r w:rsidR="00E02AA0">
        <w:t xml:space="preserve"> and </w:t>
      </w:r>
      <w:r w:rsidR="00380054">
        <w:t>DSL</w:t>
      </w:r>
      <w:r w:rsidR="00E02AA0">
        <w:t xml:space="preserve"> </w:t>
      </w:r>
      <w:r w:rsidRPr="0064564D">
        <w:t>as appropriate and the incident discussed</w:t>
      </w:r>
      <w:r w:rsidR="00DC25BC">
        <w:t>. The purpose will be t</w:t>
      </w:r>
      <w:r w:rsidRPr="0064564D">
        <w:t xml:space="preserve">o identify motivating factors, any changes in circumstances at home, relatives’ views of the incident and to assess whether the incident is serious enough to warrant </w:t>
      </w:r>
      <w:r w:rsidR="0064564D" w:rsidRPr="0064564D">
        <w:t>a referral</w:t>
      </w:r>
      <w:r w:rsidRPr="0064564D">
        <w:t xml:space="preserve"> to the local Multi-</w:t>
      </w:r>
      <w:r w:rsidR="0064564D" w:rsidRPr="0064564D">
        <w:t>Agency</w:t>
      </w:r>
      <w:r w:rsidRPr="0064564D">
        <w:t xml:space="preserve"> Safeguarding Hub (MASH).  This will be decided on a case by case basis.</w:t>
      </w:r>
    </w:p>
    <w:p w14:paraId="2FD40176" w14:textId="77777777" w:rsidR="0045015F" w:rsidRDefault="0045015F" w:rsidP="007E41A1">
      <w:pPr>
        <w:pStyle w:val="ListParagraph"/>
        <w:spacing w:before="0" w:line="240" w:lineRule="auto"/>
      </w:pPr>
    </w:p>
    <w:p w14:paraId="445EF9C6" w14:textId="727FFB87" w:rsidR="003B71E9" w:rsidRDefault="003B71E9" w:rsidP="00BF345F">
      <w:pPr>
        <w:pStyle w:val="Bullet1"/>
        <w:tabs>
          <w:tab w:val="clear" w:pos="340"/>
        </w:tabs>
        <w:spacing w:before="0" w:after="0"/>
        <w:ind w:left="709"/>
      </w:pPr>
      <w:r w:rsidRPr="0064564D">
        <w:t xml:space="preserve">All incidents/concerns, if not immediately escalated to a MASH referral, will be monitored </w:t>
      </w:r>
      <w:r w:rsidR="00112BAC">
        <w:t>and recorded by the</w:t>
      </w:r>
      <w:r w:rsidR="00E02AA0">
        <w:t xml:space="preserve"> </w:t>
      </w:r>
      <w:r w:rsidR="003753E6">
        <w:t>DSL</w:t>
      </w:r>
      <w:r w:rsidR="00E02AA0">
        <w:t xml:space="preserve"> </w:t>
      </w:r>
      <w:r w:rsidR="00557048">
        <w:t xml:space="preserve">and the </w:t>
      </w:r>
      <w:r w:rsidR="003753E6">
        <w:t>DDSL</w:t>
      </w:r>
      <w:r w:rsidR="00C91FF8">
        <w:t xml:space="preserve">. This will be </w:t>
      </w:r>
      <w:r w:rsidRPr="0064564D">
        <w:t xml:space="preserve">for a minimum period </w:t>
      </w:r>
      <w:r w:rsidR="00C91FF8">
        <w:t>of time, as agreed with the Principal, informed by advice from the FE a</w:t>
      </w:r>
      <w:r w:rsidR="00DC25BC">
        <w:t>n</w:t>
      </w:r>
      <w:r w:rsidR="00C91FF8">
        <w:t>d HE Regional Prevent office</w:t>
      </w:r>
      <w:r w:rsidR="00DC25BC">
        <w:t>r</w:t>
      </w:r>
      <w:r w:rsidR="00C91FF8">
        <w:t xml:space="preserve">. The purpose will be to </w:t>
      </w:r>
      <w:r w:rsidRPr="0064564D">
        <w:t xml:space="preserve">assess whether there is a change in the behaviour and/or attitude which gave rise to the incident or concern.  </w:t>
      </w:r>
      <w:r w:rsidR="00557048">
        <w:t xml:space="preserve">If it becomes necessary to make a </w:t>
      </w:r>
      <w:r w:rsidRPr="0064564D">
        <w:t xml:space="preserve">referral to MASH, </w:t>
      </w:r>
      <w:r w:rsidR="008B74AD">
        <w:t xml:space="preserve">during this period </w:t>
      </w:r>
      <w:r w:rsidRPr="0064564D">
        <w:t xml:space="preserve">the </w:t>
      </w:r>
      <w:r w:rsidR="00435C46">
        <w:t>College</w:t>
      </w:r>
      <w:r w:rsidRPr="0064564D">
        <w:t xml:space="preserve"> will be guided by the</w:t>
      </w:r>
      <w:r w:rsidR="00557048">
        <w:t>ir</w:t>
      </w:r>
      <w:r w:rsidRPr="0064564D">
        <w:t xml:space="preserve"> recommendations.</w:t>
      </w:r>
      <w:r w:rsidR="0045015F">
        <w:t xml:space="preserve"> </w:t>
      </w:r>
      <w:r w:rsidRPr="0064564D">
        <w:t>If there is an immediate danger, the matter will be referred directly to the Police</w:t>
      </w:r>
      <w:r w:rsidR="00557048">
        <w:t>.</w:t>
      </w:r>
      <w:r w:rsidRPr="0064564D">
        <w:t xml:space="preserve"> </w:t>
      </w:r>
    </w:p>
    <w:p w14:paraId="11DD87A0" w14:textId="77777777" w:rsidR="0045015F" w:rsidRDefault="0045015F" w:rsidP="00FA13E1">
      <w:pPr>
        <w:pStyle w:val="ListParagraph"/>
        <w:spacing w:before="0"/>
      </w:pPr>
    </w:p>
    <w:p w14:paraId="6CA2C693" w14:textId="25702202" w:rsidR="00557048" w:rsidRDefault="003B71E9" w:rsidP="00557048">
      <w:pPr>
        <w:pStyle w:val="Bullet1"/>
        <w:tabs>
          <w:tab w:val="clear" w:pos="340"/>
        </w:tabs>
        <w:spacing w:before="0" w:after="0"/>
        <w:ind w:left="709"/>
      </w:pPr>
      <w:r w:rsidRPr="0064564D">
        <w:t xml:space="preserve">In the event of a referral relating to serious concerns about potential radicalisation or extremism, the </w:t>
      </w:r>
      <w:r w:rsidR="00435C46">
        <w:t>college</w:t>
      </w:r>
      <w:r w:rsidRPr="0064564D">
        <w:t xml:space="preserve"> will also contact the Local Police Counter Terrorism Unit (CTU) Security and Partner</w:t>
      </w:r>
      <w:r w:rsidR="00482566">
        <w:t>ship Office or the national CTU</w:t>
      </w:r>
      <w:r w:rsidRPr="0064564D">
        <w:t xml:space="preserve"> Anti-Terrorist Hotline 0800 789 321</w:t>
      </w:r>
    </w:p>
    <w:p w14:paraId="5939CBA1" w14:textId="77777777" w:rsidR="00557048" w:rsidRDefault="00557048" w:rsidP="00557048">
      <w:pPr>
        <w:pStyle w:val="Bullet1"/>
        <w:numPr>
          <w:ilvl w:val="0"/>
          <w:numId w:val="0"/>
        </w:numPr>
        <w:spacing w:before="0" w:after="0"/>
        <w:ind w:left="340" w:hanging="340"/>
      </w:pPr>
    </w:p>
    <w:p w14:paraId="6FB75092" w14:textId="77777777" w:rsidR="002A5527" w:rsidRDefault="002A5527" w:rsidP="00557048">
      <w:pPr>
        <w:pStyle w:val="Bullet1"/>
        <w:numPr>
          <w:ilvl w:val="0"/>
          <w:numId w:val="0"/>
        </w:numPr>
        <w:spacing w:before="0" w:after="0"/>
        <w:ind w:left="340" w:hanging="340"/>
      </w:pPr>
    </w:p>
    <w:p w14:paraId="6258B71B" w14:textId="3A66095B" w:rsidR="003B71E9" w:rsidRDefault="003B71E9" w:rsidP="00DA3066">
      <w:pPr>
        <w:pStyle w:val="Heading3"/>
        <w:numPr>
          <w:ilvl w:val="0"/>
          <w:numId w:val="0"/>
        </w:numPr>
        <w:spacing w:before="0" w:line="360" w:lineRule="auto"/>
        <w:rPr>
          <w:rFonts w:ascii="Arial Bold" w:eastAsiaTheme="minorEastAsia" w:hAnsi="Arial Bold" w:cstheme="minorBidi" w:hint="eastAsia"/>
          <w:b w:val="0"/>
          <w:bCs/>
          <w:color w:val="E57200"/>
          <w:sz w:val="24"/>
          <w:lang w:eastAsia="zh-CN"/>
        </w:rPr>
      </w:pPr>
      <w:r w:rsidRPr="003B71E9">
        <w:rPr>
          <w:color w:val="653279" w:themeColor="accent1"/>
          <w:sz w:val="28"/>
        </w:rPr>
        <w:t xml:space="preserve">Part </w:t>
      </w:r>
      <w:r w:rsidR="00557048">
        <w:rPr>
          <w:color w:val="653279" w:themeColor="accent1"/>
          <w:sz w:val="28"/>
        </w:rPr>
        <w:t>Three</w:t>
      </w:r>
      <w:r w:rsidRPr="003B71E9">
        <w:rPr>
          <w:color w:val="653279" w:themeColor="accent1"/>
          <w:sz w:val="28"/>
        </w:rPr>
        <w:t>:</w:t>
      </w:r>
      <w:r>
        <w:t xml:space="preserve"> </w:t>
      </w:r>
      <w:r w:rsidR="00A22E55" w:rsidRPr="003B71E9">
        <w:rPr>
          <w:rFonts w:ascii="Arial Bold" w:eastAsiaTheme="minorEastAsia" w:hAnsi="Arial Bold" w:cstheme="minorBidi"/>
          <w:b w:val="0"/>
          <w:bCs/>
          <w:color w:val="E57200"/>
          <w:sz w:val="24"/>
          <w:lang w:eastAsia="zh-CN"/>
        </w:rPr>
        <w:t>R</w:t>
      </w:r>
      <w:r w:rsidR="00557048">
        <w:rPr>
          <w:rFonts w:ascii="Arial Bold" w:eastAsiaTheme="minorEastAsia" w:hAnsi="Arial Bold" w:cstheme="minorBidi"/>
          <w:b w:val="0"/>
          <w:bCs/>
          <w:color w:val="E57200"/>
          <w:sz w:val="24"/>
          <w:lang w:eastAsia="zh-CN"/>
        </w:rPr>
        <w:t>oles and R</w:t>
      </w:r>
      <w:r w:rsidR="00A22E55" w:rsidRPr="003B71E9">
        <w:rPr>
          <w:rFonts w:ascii="Arial Bold" w:eastAsiaTheme="minorEastAsia" w:hAnsi="Arial Bold" w:cstheme="minorBidi"/>
          <w:b w:val="0"/>
          <w:bCs/>
          <w:color w:val="E57200"/>
          <w:sz w:val="24"/>
          <w:lang w:eastAsia="zh-CN"/>
        </w:rPr>
        <w:t>esponsibilities</w:t>
      </w:r>
    </w:p>
    <w:p w14:paraId="21448EC6" w14:textId="77777777" w:rsidR="008C069B" w:rsidRDefault="008C069B" w:rsidP="008C069B">
      <w:pPr>
        <w:pStyle w:val="Default"/>
        <w:spacing w:line="360" w:lineRule="auto"/>
        <w:rPr>
          <w:rFonts w:ascii="Arial" w:hAnsi="Arial" w:cs="Arial"/>
          <w:color w:val="auto"/>
        </w:rPr>
      </w:pPr>
    </w:p>
    <w:p w14:paraId="2DDBAA96" w14:textId="38B51450" w:rsidR="00172FE6" w:rsidRPr="00172FE6" w:rsidRDefault="00172FE6" w:rsidP="008C069B">
      <w:pPr>
        <w:pStyle w:val="Default"/>
        <w:spacing w:line="360" w:lineRule="auto"/>
        <w:rPr>
          <w:rFonts w:ascii="Arial" w:hAnsi="Arial" w:cs="Arial"/>
          <w:b/>
          <w:color w:val="E57200" w:themeColor="accent2"/>
        </w:rPr>
      </w:pPr>
      <w:r w:rsidRPr="00172FE6">
        <w:rPr>
          <w:rFonts w:ascii="Arial" w:hAnsi="Arial" w:cs="Arial"/>
          <w:b/>
          <w:color w:val="E57200" w:themeColor="accent2"/>
        </w:rPr>
        <w:t>The Role of Managers and Staff</w:t>
      </w:r>
    </w:p>
    <w:p w14:paraId="4C4389BC" w14:textId="2915A58E" w:rsidR="008C069B" w:rsidRDefault="003B71E9" w:rsidP="008C069B">
      <w:pPr>
        <w:pStyle w:val="Default"/>
        <w:spacing w:line="360" w:lineRule="auto"/>
        <w:rPr>
          <w:rFonts w:ascii="Arial" w:hAnsi="Arial" w:cs="Arial"/>
          <w:color w:val="auto"/>
        </w:rPr>
      </w:pPr>
      <w:r w:rsidRPr="00CC681B">
        <w:rPr>
          <w:rFonts w:ascii="Arial" w:hAnsi="Arial" w:cs="Arial"/>
          <w:color w:val="auto"/>
        </w:rPr>
        <w:t xml:space="preserve">The </w:t>
      </w:r>
      <w:r w:rsidR="006574A3">
        <w:rPr>
          <w:rFonts w:ascii="Arial" w:hAnsi="Arial" w:cs="Arial"/>
          <w:color w:val="auto"/>
        </w:rPr>
        <w:t>Principal(s)</w:t>
      </w:r>
      <w:r>
        <w:rPr>
          <w:rFonts w:ascii="Arial" w:hAnsi="Arial" w:cs="Arial"/>
          <w:color w:val="auto"/>
        </w:rPr>
        <w:t xml:space="preserve"> and </w:t>
      </w:r>
      <w:r w:rsidRPr="00CC681B">
        <w:rPr>
          <w:rFonts w:ascii="Arial" w:hAnsi="Arial" w:cs="Arial"/>
          <w:color w:val="auto"/>
        </w:rPr>
        <w:t>Vice Principals are the leaders for referrals relating to extremism and radicalisation.</w:t>
      </w:r>
      <w:r w:rsidR="008C069B">
        <w:rPr>
          <w:rFonts w:ascii="Arial" w:hAnsi="Arial" w:cs="Arial"/>
          <w:color w:val="auto"/>
        </w:rPr>
        <w:t xml:space="preserve"> </w:t>
      </w:r>
      <w:r w:rsidRPr="00CC681B">
        <w:rPr>
          <w:rFonts w:ascii="Arial" w:hAnsi="Arial" w:cs="Arial"/>
          <w:color w:val="auto"/>
        </w:rPr>
        <w:t xml:space="preserve"> In the unlikely event that the</w:t>
      </w:r>
      <w:r>
        <w:rPr>
          <w:rFonts w:ascii="Arial" w:hAnsi="Arial" w:cs="Arial"/>
          <w:color w:val="auto"/>
        </w:rPr>
        <w:t xml:space="preserve"> </w:t>
      </w:r>
      <w:r w:rsidR="006574A3">
        <w:rPr>
          <w:rFonts w:ascii="Arial" w:hAnsi="Arial" w:cs="Arial"/>
          <w:color w:val="auto"/>
        </w:rPr>
        <w:t>Principal(s)</w:t>
      </w:r>
      <w:r w:rsidRPr="00CC681B">
        <w:rPr>
          <w:rFonts w:ascii="Arial" w:hAnsi="Arial" w:cs="Arial"/>
          <w:color w:val="auto"/>
        </w:rPr>
        <w:t xml:space="preserve"> </w:t>
      </w:r>
      <w:r>
        <w:rPr>
          <w:rFonts w:ascii="Arial" w:hAnsi="Arial" w:cs="Arial"/>
          <w:color w:val="auto"/>
        </w:rPr>
        <w:t xml:space="preserve">and </w:t>
      </w:r>
      <w:r w:rsidRPr="00CC681B">
        <w:rPr>
          <w:rFonts w:ascii="Arial" w:hAnsi="Arial" w:cs="Arial"/>
          <w:color w:val="auto"/>
        </w:rPr>
        <w:t>Vice Principals are not available, all staff</w:t>
      </w:r>
      <w:r>
        <w:rPr>
          <w:rFonts w:ascii="Arial" w:hAnsi="Arial" w:cs="Arial"/>
          <w:color w:val="auto"/>
        </w:rPr>
        <w:t xml:space="preserve"> will </w:t>
      </w:r>
      <w:r w:rsidRPr="00CC681B">
        <w:rPr>
          <w:rFonts w:ascii="Arial" w:hAnsi="Arial" w:cs="Arial"/>
          <w:color w:val="auto"/>
        </w:rPr>
        <w:t xml:space="preserve">know the </w:t>
      </w:r>
      <w:r w:rsidR="00995F55">
        <w:rPr>
          <w:rFonts w:ascii="Arial" w:hAnsi="Arial" w:cs="Arial"/>
          <w:color w:val="auto"/>
        </w:rPr>
        <w:t xml:space="preserve">routes </w:t>
      </w:r>
      <w:r w:rsidRPr="00CC681B">
        <w:rPr>
          <w:rFonts w:ascii="Arial" w:hAnsi="Arial" w:cs="Arial"/>
          <w:color w:val="auto"/>
        </w:rPr>
        <w:t xml:space="preserve">by which to make referrals.  These include </w:t>
      </w:r>
      <w:r>
        <w:rPr>
          <w:rFonts w:ascii="Arial" w:hAnsi="Arial" w:cs="Arial"/>
          <w:color w:val="auto"/>
        </w:rPr>
        <w:t xml:space="preserve">Sense </w:t>
      </w:r>
      <w:r w:rsidR="008E55CB">
        <w:rPr>
          <w:rFonts w:ascii="Arial" w:hAnsi="Arial" w:cs="Arial"/>
          <w:color w:val="auto"/>
        </w:rPr>
        <w:t xml:space="preserve">Corporate </w:t>
      </w:r>
      <w:r w:rsidRPr="00CC681B">
        <w:rPr>
          <w:rFonts w:ascii="Arial" w:hAnsi="Arial" w:cs="Arial"/>
          <w:color w:val="auto"/>
        </w:rPr>
        <w:t xml:space="preserve">Head of Safeguarding, </w:t>
      </w:r>
      <w:r w:rsidR="00214353">
        <w:rPr>
          <w:rFonts w:ascii="Arial" w:hAnsi="Arial" w:cs="Arial"/>
          <w:color w:val="auto"/>
        </w:rPr>
        <w:t xml:space="preserve">Group </w:t>
      </w:r>
      <w:r w:rsidRPr="00CC681B">
        <w:rPr>
          <w:rFonts w:ascii="Arial" w:hAnsi="Arial" w:cs="Arial"/>
          <w:color w:val="auto"/>
        </w:rPr>
        <w:t>D</w:t>
      </w:r>
      <w:r w:rsidR="008C069B">
        <w:rPr>
          <w:rFonts w:ascii="Arial" w:hAnsi="Arial" w:cs="Arial"/>
          <w:color w:val="auto"/>
        </w:rPr>
        <w:t>irector of Operational Services</w:t>
      </w:r>
      <w:r w:rsidRPr="00CC681B">
        <w:rPr>
          <w:rFonts w:ascii="Arial" w:hAnsi="Arial" w:cs="Arial"/>
          <w:color w:val="auto"/>
        </w:rPr>
        <w:t xml:space="preserve"> </w:t>
      </w:r>
      <w:r w:rsidR="008C069B">
        <w:rPr>
          <w:rFonts w:ascii="Arial" w:hAnsi="Arial" w:cs="Arial"/>
          <w:color w:val="auto"/>
        </w:rPr>
        <w:t>and Sense</w:t>
      </w:r>
      <w:r>
        <w:rPr>
          <w:rFonts w:ascii="Arial" w:hAnsi="Arial" w:cs="Arial"/>
          <w:color w:val="auto"/>
        </w:rPr>
        <w:t xml:space="preserve"> </w:t>
      </w:r>
      <w:r w:rsidR="00435C46">
        <w:rPr>
          <w:rFonts w:ascii="Arial" w:hAnsi="Arial" w:cs="Arial"/>
          <w:color w:val="auto"/>
        </w:rPr>
        <w:t>College</w:t>
      </w:r>
      <w:r w:rsidR="008C069B">
        <w:rPr>
          <w:rFonts w:ascii="Arial" w:hAnsi="Arial" w:cs="Arial"/>
          <w:color w:val="auto"/>
        </w:rPr>
        <w:t xml:space="preserve"> Governor</w:t>
      </w:r>
      <w:r w:rsidR="006574A3">
        <w:rPr>
          <w:rFonts w:ascii="Arial" w:hAnsi="Arial" w:cs="Arial"/>
          <w:color w:val="auto"/>
        </w:rPr>
        <w:t>(s)</w:t>
      </w:r>
      <w:r w:rsidR="008C069B">
        <w:rPr>
          <w:rFonts w:ascii="Arial" w:hAnsi="Arial" w:cs="Arial"/>
          <w:color w:val="auto"/>
        </w:rPr>
        <w:t xml:space="preserve"> L</w:t>
      </w:r>
      <w:r w:rsidRPr="00CC681B">
        <w:rPr>
          <w:rFonts w:ascii="Arial" w:hAnsi="Arial" w:cs="Arial"/>
          <w:color w:val="auto"/>
        </w:rPr>
        <w:t xml:space="preserve">ead for Safeguarding.  </w:t>
      </w:r>
    </w:p>
    <w:p w14:paraId="057E7E94" w14:textId="77777777" w:rsidR="008C069B" w:rsidRDefault="008C069B" w:rsidP="008C069B">
      <w:pPr>
        <w:pStyle w:val="Default"/>
        <w:spacing w:line="360" w:lineRule="auto"/>
        <w:rPr>
          <w:rFonts w:ascii="Arial" w:hAnsi="Arial" w:cs="Arial"/>
          <w:color w:val="auto"/>
        </w:rPr>
      </w:pPr>
    </w:p>
    <w:p w14:paraId="36EED997" w14:textId="7E5E09ED" w:rsidR="003B71E9" w:rsidRDefault="003B71E9" w:rsidP="008C069B">
      <w:pPr>
        <w:pStyle w:val="Default"/>
        <w:spacing w:line="360" w:lineRule="auto"/>
        <w:rPr>
          <w:rFonts w:ascii="Arial" w:hAnsi="Arial" w:cs="Arial"/>
          <w:color w:val="auto"/>
        </w:rPr>
      </w:pPr>
      <w:r w:rsidRPr="00CC681B">
        <w:rPr>
          <w:rFonts w:ascii="Arial" w:hAnsi="Arial" w:cs="Arial"/>
          <w:color w:val="auto"/>
        </w:rPr>
        <w:t xml:space="preserve">Staff will be fully briefed about what to do if they are concerned about the possibility of radicalisation relating to a </w:t>
      </w:r>
      <w:r w:rsidR="00E63E6C">
        <w:rPr>
          <w:rFonts w:ascii="Arial" w:hAnsi="Arial" w:cs="Arial"/>
          <w:color w:val="auto"/>
        </w:rPr>
        <w:t>s</w:t>
      </w:r>
      <w:r w:rsidR="002D260E">
        <w:rPr>
          <w:rFonts w:ascii="Arial" w:hAnsi="Arial" w:cs="Arial"/>
          <w:color w:val="auto"/>
        </w:rPr>
        <w:t>tudent</w:t>
      </w:r>
      <w:r w:rsidRPr="00CC681B">
        <w:rPr>
          <w:rFonts w:ascii="Arial" w:hAnsi="Arial" w:cs="Arial"/>
          <w:color w:val="auto"/>
        </w:rPr>
        <w:t xml:space="preserve">, or if they need to discuss specific individuals whom they consider to be vulnerable to radicalisation or extremist views. </w:t>
      </w:r>
    </w:p>
    <w:p w14:paraId="555AE2BE" w14:textId="77777777" w:rsidR="008C069B" w:rsidRPr="003B71E9" w:rsidRDefault="008C069B" w:rsidP="008C069B">
      <w:pPr>
        <w:pStyle w:val="Default"/>
        <w:spacing w:line="360" w:lineRule="auto"/>
        <w:rPr>
          <w:rFonts w:ascii="Arial" w:hAnsi="Arial" w:cs="Arial"/>
          <w:color w:val="auto"/>
        </w:rPr>
      </w:pPr>
    </w:p>
    <w:p w14:paraId="041E558B" w14:textId="3E7D047D" w:rsidR="003B71E9" w:rsidRDefault="003B71E9" w:rsidP="008C069B">
      <w:pPr>
        <w:pStyle w:val="Default"/>
        <w:spacing w:line="360" w:lineRule="auto"/>
        <w:rPr>
          <w:rFonts w:ascii="Arial" w:hAnsi="Arial" w:cs="Arial"/>
          <w:color w:val="auto"/>
        </w:rPr>
      </w:pPr>
      <w:r w:rsidRPr="00CC681B">
        <w:rPr>
          <w:rFonts w:ascii="Arial" w:hAnsi="Arial" w:cs="Arial"/>
          <w:color w:val="auto"/>
        </w:rPr>
        <w:lastRenderedPageBreak/>
        <w:t xml:space="preserve">The </w:t>
      </w:r>
      <w:r w:rsidR="006574A3">
        <w:rPr>
          <w:rFonts w:ascii="Arial" w:hAnsi="Arial" w:cs="Arial"/>
          <w:color w:val="auto"/>
        </w:rPr>
        <w:t>Principal(s)</w:t>
      </w:r>
      <w:r>
        <w:rPr>
          <w:rFonts w:ascii="Arial" w:hAnsi="Arial" w:cs="Arial"/>
          <w:color w:val="auto"/>
        </w:rPr>
        <w:t xml:space="preserve">, Designated </w:t>
      </w:r>
      <w:r w:rsidR="008C069B">
        <w:rPr>
          <w:rFonts w:ascii="Arial" w:hAnsi="Arial" w:cs="Arial"/>
          <w:color w:val="auto"/>
        </w:rPr>
        <w:t>Safeguarding</w:t>
      </w:r>
      <w:r>
        <w:rPr>
          <w:rFonts w:ascii="Arial" w:hAnsi="Arial" w:cs="Arial"/>
          <w:color w:val="auto"/>
        </w:rPr>
        <w:t xml:space="preserve"> Lead</w:t>
      </w:r>
      <w:r w:rsidR="006574A3">
        <w:rPr>
          <w:rFonts w:ascii="Arial" w:hAnsi="Arial" w:cs="Arial"/>
          <w:color w:val="auto"/>
        </w:rPr>
        <w:t xml:space="preserve">(s) </w:t>
      </w:r>
      <w:r w:rsidRPr="00CC681B">
        <w:rPr>
          <w:rFonts w:ascii="Arial" w:hAnsi="Arial" w:cs="Arial"/>
          <w:color w:val="auto"/>
        </w:rPr>
        <w:t xml:space="preserve">and </w:t>
      </w:r>
      <w:r>
        <w:rPr>
          <w:rFonts w:ascii="Arial" w:hAnsi="Arial" w:cs="Arial"/>
          <w:color w:val="auto"/>
        </w:rPr>
        <w:t xml:space="preserve">Sense </w:t>
      </w:r>
      <w:r w:rsidR="00435C46">
        <w:rPr>
          <w:rFonts w:ascii="Arial" w:hAnsi="Arial" w:cs="Arial"/>
          <w:color w:val="auto"/>
        </w:rPr>
        <w:t>College</w:t>
      </w:r>
      <w:r w:rsidR="008C069B">
        <w:rPr>
          <w:rFonts w:ascii="Arial" w:hAnsi="Arial" w:cs="Arial"/>
          <w:color w:val="auto"/>
        </w:rPr>
        <w:t xml:space="preserve"> Governor L</w:t>
      </w:r>
      <w:r w:rsidRPr="00CC681B">
        <w:rPr>
          <w:rFonts w:ascii="Arial" w:hAnsi="Arial" w:cs="Arial"/>
          <w:color w:val="auto"/>
        </w:rPr>
        <w:t>ead</w:t>
      </w:r>
      <w:r w:rsidR="006574A3">
        <w:rPr>
          <w:rFonts w:ascii="Arial" w:hAnsi="Arial" w:cs="Arial"/>
          <w:color w:val="auto"/>
        </w:rPr>
        <w:t>(s)</w:t>
      </w:r>
      <w:r w:rsidRPr="00CC681B">
        <w:rPr>
          <w:rFonts w:ascii="Arial" w:hAnsi="Arial" w:cs="Arial"/>
          <w:color w:val="auto"/>
        </w:rPr>
        <w:t xml:space="preserve"> for Safeguarding will work with external agencies to decide the best course of action to address concerns which arise. </w:t>
      </w:r>
    </w:p>
    <w:p w14:paraId="3396DF89" w14:textId="77777777" w:rsidR="008C069B" w:rsidRPr="003B71E9" w:rsidRDefault="008C069B" w:rsidP="008C069B">
      <w:pPr>
        <w:pStyle w:val="Default"/>
        <w:spacing w:line="360" w:lineRule="auto"/>
        <w:rPr>
          <w:rFonts w:ascii="Arial" w:hAnsi="Arial" w:cs="Arial"/>
          <w:color w:val="auto"/>
        </w:rPr>
      </w:pPr>
    </w:p>
    <w:p w14:paraId="1AC472B7" w14:textId="2F3F6CA1" w:rsidR="003B71E9" w:rsidRDefault="003B71E9" w:rsidP="008C069B">
      <w:pPr>
        <w:pStyle w:val="Default"/>
        <w:spacing w:line="360" w:lineRule="auto"/>
        <w:rPr>
          <w:rFonts w:ascii="Arial" w:hAnsi="Arial" w:cs="Arial"/>
          <w:color w:val="auto"/>
        </w:rPr>
      </w:pPr>
      <w:r w:rsidRPr="00CC681B">
        <w:rPr>
          <w:rFonts w:ascii="Arial" w:hAnsi="Arial" w:cs="Arial"/>
        </w:rPr>
        <w:t>Discriminatory behaviour can be a factor in radicalisation and extremism.</w:t>
      </w:r>
      <w:r w:rsidR="008C069B">
        <w:rPr>
          <w:rFonts w:ascii="Arial" w:hAnsi="Arial" w:cs="Arial"/>
        </w:rPr>
        <w:t xml:space="preserve"> </w:t>
      </w:r>
      <w:r w:rsidRPr="00CC681B">
        <w:rPr>
          <w:rFonts w:ascii="Arial" w:hAnsi="Arial" w:cs="Arial"/>
        </w:rPr>
        <w:t xml:space="preserve"> Sense </w:t>
      </w:r>
      <w:r w:rsidR="00435C46">
        <w:rPr>
          <w:rFonts w:ascii="Arial" w:hAnsi="Arial" w:cs="Arial"/>
        </w:rPr>
        <w:t>College</w:t>
      </w:r>
      <w:r w:rsidR="00E63E6C">
        <w:rPr>
          <w:rFonts w:ascii="Arial" w:hAnsi="Arial" w:cs="Arial"/>
        </w:rPr>
        <w:t xml:space="preserve"> has </w:t>
      </w:r>
      <w:r w:rsidRPr="00CC681B">
        <w:rPr>
          <w:rFonts w:ascii="Arial" w:hAnsi="Arial" w:cs="Arial"/>
        </w:rPr>
        <w:t xml:space="preserve">procedures for dealing with discriminatory behaviour, as outlined in the </w:t>
      </w:r>
      <w:r w:rsidR="008C069B">
        <w:rPr>
          <w:rFonts w:ascii="Arial" w:hAnsi="Arial" w:cs="Arial"/>
        </w:rPr>
        <w:t xml:space="preserve">Sense </w:t>
      </w:r>
      <w:r w:rsidR="00435C46">
        <w:rPr>
          <w:rFonts w:ascii="Arial" w:hAnsi="Arial" w:cs="Arial"/>
        </w:rPr>
        <w:t>College</w:t>
      </w:r>
      <w:r>
        <w:rPr>
          <w:rFonts w:ascii="Arial" w:hAnsi="Arial" w:cs="Arial"/>
        </w:rPr>
        <w:t xml:space="preserve"> </w:t>
      </w:r>
      <w:r w:rsidR="00F16123">
        <w:rPr>
          <w:rFonts w:ascii="Arial" w:hAnsi="Arial" w:cs="Arial"/>
        </w:rPr>
        <w:t>Anti-</w:t>
      </w:r>
      <w:r>
        <w:rPr>
          <w:rFonts w:ascii="Arial" w:hAnsi="Arial" w:cs="Arial"/>
        </w:rPr>
        <w:t>B</w:t>
      </w:r>
      <w:r w:rsidRPr="00CC681B">
        <w:rPr>
          <w:rFonts w:ascii="Arial" w:hAnsi="Arial" w:cs="Arial"/>
        </w:rPr>
        <w:t xml:space="preserve">ullying </w:t>
      </w:r>
      <w:r w:rsidR="00410F9C">
        <w:rPr>
          <w:rFonts w:ascii="Arial" w:hAnsi="Arial" w:cs="Arial"/>
        </w:rPr>
        <w:t>Policy</w:t>
      </w:r>
      <w:r w:rsidRPr="00CC681B">
        <w:rPr>
          <w:rFonts w:ascii="Arial" w:hAnsi="Arial" w:cs="Arial"/>
        </w:rPr>
        <w:t xml:space="preserve"> and the</w:t>
      </w:r>
      <w:r>
        <w:rPr>
          <w:rFonts w:ascii="Arial" w:hAnsi="Arial" w:cs="Arial"/>
        </w:rPr>
        <w:t xml:space="preserve"> </w:t>
      </w:r>
      <w:r w:rsidR="008C069B">
        <w:rPr>
          <w:rFonts w:ascii="Arial" w:hAnsi="Arial" w:cs="Arial"/>
        </w:rPr>
        <w:t xml:space="preserve">Sense </w:t>
      </w:r>
      <w:r>
        <w:rPr>
          <w:rFonts w:ascii="Arial" w:hAnsi="Arial" w:cs="Arial"/>
        </w:rPr>
        <w:t>HR02</w:t>
      </w:r>
      <w:r w:rsidRPr="00CC681B">
        <w:rPr>
          <w:rFonts w:ascii="Arial" w:hAnsi="Arial" w:cs="Arial"/>
        </w:rPr>
        <w:t xml:space="preserve"> Equality</w:t>
      </w:r>
      <w:r w:rsidR="00C10BB0">
        <w:rPr>
          <w:rFonts w:ascii="Arial" w:hAnsi="Arial" w:cs="Arial"/>
        </w:rPr>
        <w:t xml:space="preserve">, </w:t>
      </w:r>
      <w:r w:rsidRPr="00CC681B">
        <w:rPr>
          <w:rFonts w:ascii="Arial" w:hAnsi="Arial" w:cs="Arial"/>
        </w:rPr>
        <w:t>Diversity</w:t>
      </w:r>
      <w:r w:rsidR="00C10BB0">
        <w:rPr>
          <w:rFonts w:ascii="Arial" w:hAnsi="Arial" w:cs="Arial"/>
        </w:rPr>
        <w:t xml:space="preserve"> and Inclusion</w:t>
      </w:r>
      <w:r w:rsidRPr="00CC681B">
        <w:rPr>
          <w:rFonts w:ascii="Arial" w:hAnsi="Arial" w:cs="Arial"/>
        </w:rPr>
        <w:t xml:space="preserve"> policy</w:t>
      </w:r>
      <w:r>
        <w:rPr>
          <w:rFonts w:ascii="Arial" w:hAnsi="Arial" w:cs="Arial"/>
          <w:color w:val="auto"/>
        </w:rPr>
        <w:t xml:space="preserve">. </w:t>
      </w:r>
    </w:p>
    <w:p w14:paraId="1795C673" w14:textId="77777777" w:rsidR="008C069B" w:rsidRPr="003B71E9" w:rsidRDefault="008C069B" w:rsidP="008C069B">
      <w:pPr>
        <w:pStyle w:val="Default"/>
        <w:spacing w:line="360" w:lineRule="auto"/>
        <w:rPr>
          <w:rFonts w:ascii="Arial" w:hAnsi="Arial" w:cs="Arial"/>
          <w:color w:val="auto"/>
        </w:rPr>
      </w:pPr>
    </w:p>
    <w:p w14:paraId="3E2081CB" w14:textId="49AFD516" w:rsidR="004F1DCB" w:rsidRDefault="00AA6FBB" w:rsidP="008C069B">
      <w:pPr>
        <w:pStyle w:val="Default"/>
        <w:spacing w:line="360" w:lineRule="auto"/>
        <w:rPr>
          <w:rFonts w:ascii="Arial" w:hAnsi="Arial" w:cs="Arial"/>
          <w:color w:val="auto"/>
        </w:rPr>
      </w:pPr>
      <w:r>
        <w:rPr>
          <w:rFonts w:ascii="Arial" w:hAnsi="Arial" w:cs="Arial"/>
          <w:color w:val="auto"/>
        </w:rPr>
        <w:t>Local</w:t>
      </w:r>
      <w:r w:rsidR="003B71E9" w:rsidRPr="006E40EF">
        <w:rPr>
          <w:rFonts w:ascii="Arial" w:hAnsi="Arial" w:cs="Arial"/>
          <w:color w:val="auto"/>
        </w:rPr>
        <w:t xml:space="preserve"> Managers </w:t>
      </w:r>
      <w:r w:rsidR="003B71E9" w:rsidRPr="0064564D">
        <w:rPr>
          <w:rFonts w:ascii="Arial" w:hAnsi="Arial" w:cs="Arial"/>
          <w:color w:val="auto"/>
        </w:rPr>
        <w:t xml:space="preserve">will source and hold information </w:t>
      </w:r>
      <w:r w:rsidR="005F6BBD">
        <w:rPr>
          <w:rFonts w:ascii="Arial" w:hAnsi="Arial" w:cs="Arial"/>
          <w:color w:val="auto"/>
        </w:rPr>
        <w:t>(</w:t>
      </w:r>
      <w:r w:rsidR="006D5ED9">
        <w:rPr>
          <w:rFonts w:ascii="Arial" w:hAnsi="Arial" w:cs="Arial"/>
          <w:color w:val="auto"/>
        </w:rPr>
        <w:t>i.e. d</w:t>
      </w:r>
      <w:r w:rsidR="003B71E9" w:rsidRPr="0064564D">
        <w:rPr>
          <w:rFonts w:ascii="Arial" w:hAnsi="Arial" w:cs="Arial"/>
          <w:color w:val="auto"/>
        </w:rPr>
        <w:t xml:space="preserve">etails of </w:t>
      </w:r>
      <w:r w:rsidR="00995F55">
        <w:rPr>
          <w:rFonts w:ascii="Arial" w:hAnsi="Arial" w:cs="Arial"/>
          <w:color w:val="auto"/>
        </w:rPr>
        <w:t xml:space="preserve">local </w:t>
      </w:r>
      <w:r w:rsidR="003B71E9" w:rsidRPr="0064564D">
        <w:rPr>
          <w:rFonts w:ascii="Arial" w:hAnsi="Arial" w:cs="Arial"/>
          <w:color w:val="auto"/>
        </w:rPr>
        <w:t>designated named ‘Prevent Lead’ contact details</w:t>
      </w:r>
      <w:r w:rsidR="005F6BBD">
        <w:rPr>
          <w:rFonts w:ascii="Arial" w:hAnsi="Arial" w:cs="Arial"/>
          <w:color w:val="auto"/>
        </w:rPr>
        <w:t xml:space="preserve"> -</w:t>
      </w:r>
      <w:r w:rsidR="003B71E9" w:rsidRPr="0064564D">
        <w:rPr>
          <w:rFonts w:ascii="Arial" w:hAnsi="Arial" w:cs="Arial"/>
          <w:color w:val="auto"/>
        </w:rPr>
        <w:t xml:space="preserve"> such as name, role and contact number/address</w:t>
      </w:r>
      <w:r w:rsidR="005F6BBD">
        <w:rPr>
          <w:rFonts w:ascii="Arial" w:hAnsi="Arial" w:cs="Arial"/>
          <w:color w:val="auto"/>
        </w:rPr>
        <w:t>)</w:t>
      </w:r>
      <w:r w:rsidR="003B71E9" w:rsidRPr="0064564D">
        <w:rPr>
          <w:rFonts w:ascii="Arial" w:hAnsi="Arial" w:cs="Arial"/>
          <w:color w:val="auto"/>
        </w:rPr>
        <w:t xml:space="preserve">.  These </w:t>
      </w:r>
      <w:r w:rsidR="005F6BBD" w:rsidRPr="0064564D">
        <w:rPr>
          <w:rFonts w:ascii="Arial" w:hAnsi="Arial" w:cs="Arial"/>
          <w:color w:val="auto"/>
        </w:rPr>
        <w:t xml:space="preserve">will also be held centrally by the </w:t>
      </w:r>
      <w:r w:rsidR="00435C46">
        <w:rPr>
          <w:rFonts w:ascii="Arial" w:hAnsi="Arial" w:cs="Arial"/>
          <w:color w:val="auto"/>
        </w:rPr>
        <w:t>college</w:t>
      </w:r>
      <w:r w:rsidR="005F6BBD" w:rsidRPr="0064564D">
        <w:rPr>
          <w:rFonts w:ascii="Arial" w:hAnsi="Arial" w:cs="Arial"/>
          <w:color w:val="auto"/>
        </w:rPr>
        <w:t xml:space="preserve"> </w:t>
      </w:r>
      <w:r w:rsidR="005F6BBD">
        <w:rPr>
          <w:rFonts w:ascii="Arial" w:hAnsi="Arial" w:cs="Arial"/>
          <w:color w:val="auto"/>
        </w:rPr>
        <w:t>and</w:t>
      </w:r>
      <w:r w:rsidR="00C73BC1">
        <w:rPr>
          <w:rFonts w:ascii="Arial" w:hAnsi="Arial" w:cs="Arial"/>
          <w:color w:val="auto"/>
        </w:rPr>
        <w:t xml:space="preserve"> will be reviewed in accordance with the current AY Safeguarding Process Cycle </w:t>
      </w:r>
      <w:r w:rsidR="003B71E9" w:rsidRPr="0064564D">
        <w:rPr>
          <w:rFonts w:ascii="Arial" w:hAnsi="Arial" w:cs="Arial"/>
          <w:color w:val="auto"/>
        </w:rPr>
        <w:t>.</w:t>
      </w:r>
    </w:p>
    <w:p w14:paraId="381459D6" w14:textId="77777777" w:rsidR="008C069B" w:rsidRDefault="008C069B" w:rsidP="008C069B">
      <w:pPr>
        <w:pStyle w:val="Default"/>
        <w:spacing w:line="360" w:lineRule="auto"/>
        <w:rPr>
          <w:rFonts w:ascii="Arial" w:hAnsi="Arial" w:cs="Arial"/>
          <w:color w:val="auto"/>
        </w:rPr>
      </w:pPr>
    </w:p>
    <w:p w14:paraId="0A13932B" w14:textId="4583CCB3" w:rsidR="003B71E9" w:rsidRDefault="003B71E9" w:rsidP="008C069B">
      <w:pPr>
        <w:pStyle w:val="Default"/>
        <w:spacing w:line="360" w:lineRule="auto"/>
        <w:rPr>
          <w:rFonts w:ascii="Arial" w:hAnsi="Arial" w:cs="Arial"/>
          <w:color w:val="auto"/>
        </w:rPr>
      </w:pPr>
      <w:r w:rsidRPr="004F1DCB">
        <w:rPr>
          <w:rFonts w:ascii="Arial" w:hAnsi="Arial" w:cs="Arial"/>
          <w:color w:val="auto"/>
        </w:rPr>
        <w:t xml:space="preserve">The </w:t>
      </w:r>
      <w:r w:rsidR="00435C46">
        <w:rPr>
          <w:rFonts w:ascii="Arial" w:hAnsi="Arial" w:cs="Arial"/>
          <w:color w:val="auto"/>
        </w:rPr>
        <w:t>college</w:t>
      </w:r>
      <w:r w:rsidR="005F6BBD">
        <w:rPr>
          <w:rFonts w:ascii="Arial" w:hAnsi="Arial" w:cs="Arial"/>
          <w:color w:val="auto"/>
        </w:rPr>
        <w:t>(s)</w:t>
      </w:r>
      <w:r w:rsidRPr="004F1DCB">
        <w:rPr>
          <w:rFonts w:ascii="Arial" w:hAnsi="Arial" w:cs="Arial"/>
          <w:color w:val="auto"/>
        </w:rPr>
        <w:t xml:space="preserve"> Senior Management Team (SMT) will work in partnership with the Sense </w:t>
      </w:r>
      <w:r w:rsidR="00B6045A" w:rsidRPr="004F1DCB">
        <w:rPr>
          <w:rFonts w:ascii="Arial" w:hAnsi="Arial" w:cs="Arial"/>
          <w:color w:val="auto"/>
        </w:rPr>
        <w:t xml:space="preserve">Director </w:t>
      </w:r>
      <w:r w:rsidRPr="004F1DCB">
        <w:rPr>
          <w:rFonts w:ascii="Arial" w:hAnsi="Arial" w:cs="Arial"/>
          <w:color w:val="auto"/>
        </w:rPr>
        <w:t>of IT</w:t>
      </w:r>
      <w:r w:rsidR="005F6BBD">
        <w:rPr>
          <w:rFonts w:ascii="Arial" w:hAnsi="Arial" w:cs="Arial"/>
          <w:color w:val="auto"/>
        </w:rPr>
        <w:t>,</w:t>
      </w:r>
      <w:r w:rsidRPr="004F1DCB">
        <w:rPr>
          <w:rFonts w:ascii="Arial" w:hAnsi="Arial" w:cs="Arial"/>
          <w:color w:val="auto"/>
        </w:rPr>
        <w:t xml:space="preserve"> to ensure all protective safeguards are in place to mitigate any risk to </w:t>
      </w:r>
      <w:r w:rsidR="002D260E">
        <w:rPr>
          <w:rFonts w:ascii="Arial" w:hAnsi="Arial" w:cs="Arial"/>
          <w:color w:val="auto"/>
        </w:rPr>
        <w:t>student</w:t>
      </w:r>
      <w:r w:rsidR="00240643">
        <w:rPr>
          <w:rFonts w:ascii="Arial" w:hAnsi="Arial" w:cs="Arial"/>
          <w:color w:val="auto"/>
        </w:rPr>
        <w:t>s</w:t>
      </w:r>
      <w:r w:rsidRPr="004F1DCB">
        <w:rPr>
          <w:rFonts w:ascii="Arial" w:hAnsi="Arial" w:cs="Arial"/>
          <w:color w:val="auto"/>
        </w:rPr>
        <w:t xml:space="preserve"> associated with the use of </w:t>
      </w:r>
      <w:r w:rsidR="00435C46">
        <w:rPr>
          <w:rFonts w:ascii="Arial" w:hAnsi="Arial" w:cs="Arial"/>
          <w:color w:val="auto"/>
        </w:rPr>
        <w:t>college</w:t>
      </w:r>
      <w:r w:rsidRPr="004F1DCB">
        <w:rPr>
          <w:rFonts w:ascii="Arial" w:hAnsi="Arial" w:cs="Arial"/>
          <w:color w:val="auto"/>
        </w:rPr>
        <w:t xml:space="preserve"> IT devices</w:t>
      </w:r>
      <w:r w:rsidR="005F6BBD">
        <w:rPr>
          <w:rFonts w:ascii="Arial" w:hAnsi="Arial" w:cs="Arial"/>
          <w:color w:val="auto"/>
        </w:rPr>
        <w:t>.</w:t>
      </w:r>
      <w:r w:rsidR="0047318A">
        <w:rPr>
          <w:rFonts w:ascii="Arial" w:hAnsi="Arial" w:cs="Arial"/>
          <w:color w:val="auto"/>
        </w:rPr>
        <w:t xml:space="preserve"> This requires </w:t>
      </w:r>
      <w:r w:rsidR="000C4A1B">
        <w:rPr>
          <w:rFonts w:ascii="Arial" w:hAnsi="Arial" w:cs="Arial"/>
          <w:color w:val="auto"/>
        </w:rPr>
        <w:t>IT to be made aware of the need for any new IT hardware to be linked to Smoothwall upon a purchase request from the college</w:t>
      </w:r>
      <w:r w:rsidR="00234FA6">
        <w:rPr>
          <w:rFonts w:ascii="Arial" w:hAnsi="Arial" w:cs="Arial"/>
          <w:color w:val="auto"/>
        </w:rPr>
        <w:t>(s).</w:t>
      </w:r>
      <w:r w:rsidR="005F6BBD">
        <w:rPr>
          <w:rFonts w:ascii="Arial" w:hAnsi="Arial" w:cs="Arial"/>
          <w:color w:val="auto"/>
        </w:rPr>
        <w:t xml:space="preserve">  </w:t>
      </w:r>
    </w:p>
    <w:p w14:paraId="7FC74B38" w14:textId="77777777" w:rsidR="008C069B" w:rsidRDefault="008C069B" w:rsidP="008C069B">
      <w:pPr>
        <w:pStyle w:val="Default"/>
        <w:spacing w:line="360" w:lineRule="auto"/>
        <w:rPr>
          <w:rFonts w:ascii="Arial" w:hAnsi="Arial" w:cs="Arial"/>
          <w:color w:val="auto"/>
        </w:rPr>
      </w:pPr>
    </w:p>
    <w:p w14:paraId="2C018AE6" w14:textId="2533C412" w:rsidR="00995F55" w:rsidRDefault="00995F55" w:rsidP="008C069B">
      <w:pPr>
        <w:pStyle w:val="Default"/>
        <w:spacing w:line="360" w:lineRule="auto"/>
        <w:rPr>
          <w:rFonts w:ascii="Arial" w:hAnsi="Arial" w:cs="Arial"/>
          <w:color w:val="auto"/>
        </w:rPr>
      </w:pPr>
      <w:r>
        <w:rPr>
          <w:rFonts w:ascii="Arial" w:hAnsi="Arial" w:cs="Arial"/>
          <w:color w:val="auto"/>
        </w:rPr>
        <w:t xml:space="preserve">Sense </w:t>
      </w:r>
      <w:r w:rsidR="00435C46">
        <w:rPr>
          <w:rFonts w:ascii="Arial" w:hAnsi="Arial" w:cs="Arial"/>
          <w:color w:val="auto"/>
        </w:rPr>
        <w:t>College</w:t>
      </w:r>
      <w:r w:rsidR="00D44095">
        <w:rPr>
          <w:rFonts w:ascii="Arial" w:hAnsi="Arial" w:cs="Arial"/>
          <w:color w:val="auto"/>
        </w:rPr>
        <w:t xml:space="preserve"> East</w:t>
      </w:r>
      <w:r w:rsidR="00410F9C">
        <w:rPr>
          <w:rFonts w:ascii="Arial" w:hAnsi="Arial" w:cs="Arial"/>
          <w:color w:val="auto"/>
        </w:rPr>
        <w:t xml:space="preserve"> and Sense College Loughborough</w:t>
      </w:r>
      <w:r>
        <w:rPr>
          <w:rFonts w:ascii="Arial" w:hAnsi="Arial" w:cs="Arial"/>
          <w:color w:val="auto"/>
        </w:rPr>
        <w:t xml:space="preserve"> use </w:t>
      </w:r>
      <w:r w:rsidR="008C069B">
        <w:rPr>
          <w:rFonts w:ascii="Arial" w:hAnsi="Arial" w:cs="Arial"/>
          <w:color w:val="auto"/>
        </w:rPr>
        <w:t xml:space="preserve">Smoothwall, </w:t>
      </w:r>
      <w:r>
        <w:rPr>
          <w:rFonts w:ascii="Arial" w:hAnsi="Arial" w:cs="Arial"/>
          <w:color w:val="auto"/>
        </w:rPr>
        <w:t xml:space="preserve">a </w:t>
      </w:r>
      <w:r w:rsidR="00DC48FE">
        <w:rPr>
          <w:rFonts w:ascii="Arial" w:hAnsi="Arial" w:cs="Arial"/>
          <w:color w:val="auto"/>
        </w:rPr>
        <w:t xml:space="preserve">content </w:t>
      </w:r>
      <w:r>
        <w:rPr>
          <w:rFonts w:ascii="Arial" w:hAnsi="Arial" w:cs="Arial"/>
          <w:color w:val="auto"/>
        </w:rPr>
        <w:t xml:space="preserve">monitoring and filtering </w:t>
      </w:r>
      <w:r w:rsidR="008C069B">
        <w:rPr>
          <w:rFonts w:ascii="Arial" w:hAnsi="Arial" w:cs="Arial"/>
          <w:color w:val="auto"/>
        </w:rPr>
        <w:t>system,</w:t>
      </w:r>
      <w:r>
        <w:rPr>
          <w:rFonts w:ascii="Arial" w:hAnsi="Arial" w:cs="Arial"/>
          <w:color w:val="auto"/>
        </w:rPr>
        <w:t xml:space="preserve"> to block </w:t>
      </w:r>
      <w:r w:rsidR="00353C20">
        <w:rPr>
          <w:rFonts w:ascii="Arial" w:hAnsi="Arial" w:cs="Arial"/>
          <w:color w:val="auto"/>
        </w:rPr>
        <w:t xml:space="preserve">access via </w:t>
      </w:r>
      <w:r w:rsidR="00435C46">
        <w:rPr>
          <w:rFonts w:ascii="Arial" w:hAnsi="Arial" w:cs="Arial"/>
          <w:color w:val="auto"/>
        </w:rPr>
        <w:t>college</w:t>
      </w:r>
      <w:r w:rsidR="00353C20">
        <w:rPr>
          <w:rFonts w:ascii="Arial" w:hAnsi="Arial" w:cs="Arial"/>
          <w:color w:val="auto"/>
        </w:rPr>
        <w:t xml:space="preserve"> IT </w:t>
      </w:r>
      <w:r w:rsidR="008C069B">
        <w:rPr>
          <w:rFonts w:ascii="Arial" w:hAnsi="Arial" w:cs="Arial"/>
          <w:color w:val="auto"/>
        </w:rPr>
        <w:t xml:space="preserve">network and/or </w:t>
      </w:r>
      <w:r w:rsidR="00353C20">
        <w:rPr>
          <w:rFonts w:ascii="Arial" w:hAnsi="Arial" w:cs="Arial"/>
          <w:color w:val="auto"/>
        </w:rPr>
        <w:t xml:space="preserve">equipment to internet sites which may provide a risk to </w:t>
      </w:r>
      <w:r w:rsidR="002D260E">
        <w:rPr>
          <w:rFonts w:ascii="Arial" w:hAnsi="Arial" w:cs="Arial"/>
          <w:color w:val="auto"/>
        </w:rPr>
        <w:t>Student</w:t>
      </w:r>
      <w:r w:rsidR="00353C20">
        <w:rPr>
          <w:rFonts w:ascii="Arial" w:hAnsi="Arial" w:cs="Arial"/>
          <w:color w:val="auto"/>
        </w:rPr>
        <w:t xml:space="preserve"> safety, including those which could be extremist-related. </w:t>
      </w:r>
      <w:r w:rsidR="008C069B">
        <w:rPr>
          <w:rFonts w:ascii="Arial" w:hAnsi="Arial" w:cs="Arial"/>
          <w:color w:val="auto"/>
        </w:rPr>
        <w:t xml:space="preserve"> </w:t>
      </w:r>
      <w:r w:rsidR="00353C20">
        <w:rPr>
          <w:rFonts w:ascii="Arial" w:hAnsi="Arial" w:cs="Arial"/>
          <w:color w:val="auto"/>
        </w:rPr>
        <w:t xml:space="preserve">The system provides alerts when attempted breaches are identified.  The alerts </w:t>
      </w:r>
      <w:r w:rsidR="008C069B">
        <w:rPr>
          <w:rFonts w:ascii="Arial" w:hAnsi="Arial" w:cs="Arial"/>
          <w:color w:val="auto"/>
        </w:rPr>
        <w:t xml:space="preserve">are sent to </w:t>
      </w:r>
      <w:r w:rsidR="00677FF2">
        <w:rPr>
          <w:rFonts w:ascii="Arial" w:hAnsi="Arial" w:cs="Arial"/>
          <w:color w:val="auto"/>
        </w:rPr>
        <w:t>the</w:t>
      </w:r>
      <w:r w:rsidR="00F66186">
        <w:rPr>
          <w:rFonts w:ascii="Arial" w:hAnsi="Arial" w:cs="Arial"/>
          <w:color w:val="auto"/>
        </w:rPr>
        <w:t xml:space="preserve"> Principal</w:t>
      </w:r>
      <w:r w:rsidR="00677FF2">
        <w:rPr>
          <w:rFonts w:ascii="Arial" w:hAnsi="Arial" w:cs="Arial"/>
          <w:color w:val="auto"/>
        </w:rPr>
        <w:t xml:space="preserve">, </w:t>
      </w:r>
      <w:r w:rsidR="00C807E4">
        <w:rPr>
          <w:rFonts w:ascii="Arial" w:hAnsi="Arial" w:cs="Arial"/>
          <w:color w:val="auto"/>
        </w:rPr>
        <w:t>DSL</w:t>
      </w:r>
      <w:r w:rsidR="00677FF2">
        <w:rPr>
          <w:rFonts w:ascii="Arial" w:hAnsi="Arial" w:cs="Arial"/>
          <w:color w:val="auto"/>
        </w:rPr>
        <w:t xml:space="preserve"> </w:t>
      </w:r>
      <w:r w:rsidR="00353C20">
        <w:rPr>
          <w:rFonts w:ascii="Arial" w:hAnsi="Arial" w:cs="Arial"/>
          <w:color w:val="auto"/>
        </w:rPr>
        <w:t xml:space="preserve">and </w:t>
      </w:r>
      <w:r w:rsidR="00D100AD">
        <w:rPr>
          <w:rFonts w:ascii="Arial" w:hAnsi="Arial" w:cs="Arial"/>
          <w:color w:val="auto"/>
        </w:rPr>
        <w:t>Data Officer</w:t>
      </w:r>
      <w:r w:rsidR="00410F9C">
        <w:rPr>
          <w:rFonts w:ascii="Arial" w:hAnsi="Arial" w:cs="Arial"/>
          <w:color w:val="auto"/>
        </w:rPr>
        <w:t xml:space="preserve"> for SCE and the Principal and DSL and IT Technician at SCL</w:t>
      </w:r>
      <w:r w:rsidR="00677FF2">
        <w:rPr>
          <w:rFonts w:ascii="Arial" w:hAnsi="Arial" w:cs="Arial"/>
          <w:color w:val="auto"/>
        </w:rPr>
        <w:t xml:space="preserve"> </w:t>
      </w:r>
      <w:r w:rsidR="00D77D24">
        <w:rPr>
          <w:rFonts w:ascii="Arial" w:hAnsi="Arial" w:cs="Arial"/>
          <w:color w:val="auto"/>
        </w:rPr>
        <w:t xml:space="preserve">who </w:t>
      </w:r>
      <w:r w:rsidR="00353C20">
        <w:rPr>
          <w:rFonts w:ascii="Arial" w:hAnsi="Arial" w:cs="Arial"/>
          <w:color w:val="auto"/>
        </w:rPr>
        <w:t xml:space="preserve">investigate, as appropriate.  </w:t>
      </w:r>
    </w:p>
    <w:p w14:paraId="739CFF86" w14:textId="6B81E800" w:rsidR="00D44095" w:rsidRDefault="00D44095" w:rsidP="008C069B">
      <w:pPr>
        <w:pStyle w:val="Default"/>
        <w:spacing w:line="360" w:lineRule="auto"/>
        <w:rPr>
          <w:rFonts w:ascii="Arial" w:hAnsi="Arial" w:cs="Arial"/>
          <w:color w:val="auto"/>
        </w:rPr>
      </w:pPr>
    </w:p>
    <w:p w14:paraId="523A6ED3" w14:textId="77C77F84" w:rsidR="003B71E9" w:rsidRDefault="00300AC5" w:rsidP="008C069B">
      <w:pPr>
        <w:pStyle w:val="Default"/>
        <w:spacing w:line="360" w:lineRule="auto"/>
        <w:rPr>
          <w:rFonts w:ascii="Arial" w:hAnsi="Arial" w:cs="Arial"/>
          <w:color w:val="auto"/>
        </w:rPr>
      </w:pPr>
      <w:r>
        <w:rPr>
          <w:rFonts w:ascii="Arial" w:hAnsi="Arial" w:cs="Arial"/>
          <w:color w:val="auto"/>
        </w:rPr>
        <w:t xml:space="preserve">Each </w:t>
      </w:r>
      <w:r w:rsidR="00435C46">
        <w:rPr>
          <w:rFonts w:ascii="Arial" w:hAnsi="Arial" w:cs="Arial"/>
          <w:color w:val="auto"/>
        </w:rPr>
        <w:t>college</w:t>
      </w:r>
      <w:r>
        <w:rPr>
          <w:rFonts w:ascii="Arial" w:hAnsi="Arial" w:cs="Arial"/>
          <w:color w:val="auto"/>
        </w:rPr>
        <w:t>’s</w:t>
      </w:r>
      <w:r w:rsidR="00147DA6">
        <w:rPr>
          <w:rFonts w:ascii="Arial" w:hAnsi="Arial" w:cs="Arial"/>
          <w:color w:val="auto"/>
        </w:rPr>
        <w:t xml:space="preserve"> SMT will ensure</w:t>
      </w:r>
      <w:r w:rsidR="003B71E9" w:rsidRPr="0064564D">
        <w:rPr>
          <w:rFonts w:ascii="Arial" w:hAnsi="Arial" w:cs="Arial"/>
          <w:color w:val="auto"/>
        </w:rPr>
        <w:t xml:space="preserve"> staff are kept up to date with developments in the Government response to extremist threats and activity and will ensure that staff receive appropriate training and information to enable them to carry out their duties under Prevent.</w:t>
      </w:r>
    </w:p>
    <w:p w14:paraId="51735679" w14:textId="77777777" w:rsidR="008C069B" w:rsidRPr="0064564D" w:rsidRDefault="008C069B" w:rsidP="008C069B">
      <w:pPr>
        <w:pStyle w:val="Default"/>
        <w:spacing w:line="360" w:lineRule="auto"/>
        <w:rPr>
          <w:rFonts w:ascii="Arial" w:hAnsi="Arial" w:cs="Arial"/>
          <w:color w:val="auto"/>
        </w:rPr>
      </w:pPr>
    </w:p>
    <w:p w14:paraId="26BA6341" w14:textId="58E47877" w:rsidR="003B71E9" w:rsidRDefault="00435C46" w:rsidP="008C069B">
      <w:pPr>
        <w:pStyle w:val="Default"/>
        <w:spacing w:line="360" w:lineRule="auto"/>
        <w:rPr>
          <w:rFonts w:ascii="Arial" w:hAnsi="Arial" w:cs="Arial"/>
          <w:color w:val="auto"/>
        </w:rPr>
      </w:pPr>
      <w:r>
        <w:rPr>
          <w:rFonts w:ascii="Arial" w:hAnsi="Arial" w:cs="Arial"/>
          <w:color w:val="auto"/>
        </w:rPr>
        <w:t>College</w:t>
      </w:r>
      <w:r w:rsidR="003B71E9" w:rsidRPr="0064564D">
        <w:rPr>
          <w:rFonts w:ascii="Arial" w:hAnsi="Arial" w:cs="Arial"/>
          <w:color w:val="auto"/>
        </w:rPr>
        <w:t xml:space="preserve"> </w:t>
      </w:r>
      <w:r w:rsidR="00442917" w:rsidRPr="0064564D">
        <w:rPr>
          <w:rFonts w:ascii="Arial" w:hAnsi="Arial" w:cs="Arial"/>
          <w:color w:val="auto"/>
        </w:rPr>
        <w:t>SMT</w:t>
      </w:r>
      <w:r w:rsidR="003B71E9" w:rsidRPr="0064564D">
        <w:rPr>
          <w:rFonts w:ascii="Arial" w:hAnsi="Arial" w:cs="Arial"/>
          <w:color w:val="auto"/>
        </w:rPr>
        <w:t xml:space="preserve"> will oversee planning for evacuation/lockdown of </w:t>
      </w:r>
      <w:r>
        <w:rPr>
          <w:rFonts w:ascii="Arial" w:hAnsi="Arial" w:cs="Arial"/>
          <w:color w:val="auto"/>
        </w:rPr>
        <w:t>college</w:t>
      </w:r>
      <w:r w:rsidR="003B71E9" w:rsidRPr="0064564D">
        <w:rPr>
          <w:rFonts w:ascii="Arial" w:hAnsi="Arial" w:cs="Arial"/>
          <w:color w:val="auto"/>
        </w:rPr>
        <w:t xml:space="preserve"> centres in the event of local</w:t>
      </w:r>
      <w:r w:rsidR="008C069B">
        <w:rPr>
          <w:rFonts w:ascii="Arial" w:hAnsi="Arial" w:cs="Arial"/>
          <w:color w:val="auto"/>
        </w:rPr>
        <w:t xml:space="preserve"> or national terrorist activity through </w:t>
      </w:r>
      <w:r w:rsidR="00172FE6">
        <w:rPr>
          <w:rFonts w:ascii="Arial" w:hAnsi="Arial" w:cs="Arial"/>
          <w:color w:val="auto"/>
        </w:rPr>
        <w:t>centre’s</w:t>
      </w:r>
      <w:r w:rsidR="008C069B">
        <w:rPr>
          <w:rFonts w:ascii="Arial" w:hAnsi="Arial" w:cs="Arial"/>
          <w:color w:val="auto"/>
        </w:rPr>
        <w:t xml:space="preserve"> specific </w:t>
      </w:r>
      <w:r w:rsidR="009C135E">
        <w:rPr>
          <w:rFonts w:ascii="Arial" w:hAnsi="Arial" w:cs="Arial"/>
          <w:color w:val="auto"/>
        </w:rPr>
        <w:t>‘</w:t>
      </w:r>
      <w:r w:rsidR="008C069B">
        <w:rPr>
          <w:rFonts w:ascii="Arial" w:hAnsi="Arial" w:cs="Arial"/>
          <w:color w:val="auto"/>
        </w:rPr>
        <w:t>Preparedness for Emergency Events</w:t>
      </w:r>
      <w:r w:rsidR="009C135E">
        <w:rPr>
          <w:rFonts w:ascii="Arial" w:hAnsi="Arial" w:cs="Arial"/>
          <w:color w:val="auto"/>
        </w:rPr>
        <w:t>’</w:t>
      </w:r>
      <w:r w:rsidR="008C069B">
        <w:rPr>
          <w:rFonts w:ascii="Arial" w:hAnsi="Arial" w:cs="Arial"/>
          <w:color w:val="auto"/>
        </w:rPr>
        <w:t xml:space="preserve"> documentation.</w:t>
      </w:r>
    </w:p>
    <w:p w14:paraId="3D3532B6" w14:textId="77777777" w:rsidR="008C069B" w:rsidRPr="0064564D" w:rsidRDefault="008C069B" w:rsidP="008C069B">
      <w:pPr>
        <w:pStyle w:val="Default"/>
        <w:spacing w:line="360" w:lineRule="auto"/>
        <w:rPr>
          <w:rFonts w:ascii="Arial" w:hAnsi="Arial" w:cs="Arial"/>
          <w:color w:val="auto"/>
        </w:rPr>
      </w:pPr>
    </w:p>
    <w:p w14:paraId="577E7CD8" w14:textId="67A4D10D" w:rsidR="003B71E9" w:rsidRDefault="003B71E9" w:rsidP="008C069B">
      <w:pPr>
        <w:pStyle w:val="Default"/>
        <w:spacing w:line="360" w:lineRule="auto"/>
        <w:rPr>
          <w:rFonts w:ascii="Arial" w:hAnsi="Arial" w:cs="Arial"/>
          <w:color w:val="auto"/>
        </w:rPr>
      </w:pPr>
      <w:r w:rsidRPr="0064564D">
        <w:rPr>
          <w:rFonts w:ascii="Arial" w:hAnsi="Arial" w:cs="Arial"/>
          <w:color w:val="auto"/>
        </w:rPr>
        <w:lastRenderedPageBreak/>
        <w:t xml:space="preserve">Sense </w:t>
      </w:r>
      <w:r w:rsidR="00435C46">
        <w:rPr>
          <w:rFonts w:ascii="Arial" w:hAnsi="Arial" w:cs="Arial"/>
          <w:color w:val="auto"/>
        </w:rPr>
        <w:t>College</w:t>
      </w:r>
      <w:r w:rsidRPr="0064564D">
        <w:rPr>
          <w:rFonts w:ascii="Arial" w:hAnsi="Arial" w:cs="Arial"/>
          <w:color w:val="auto"/>
        </w:rPr>
        <w:t xml:space="preserve"> Prevent actions will be included</w:t>
      </w:r>
      <w:r w:rsidR="001A7E69">
        <w:rPr>
          <w:rFonts w:ascii="Arial" w:hAnsi="Arial" w:cs="Arial"/>
          <w:color w:val="auto"/>
        </w:rPr>
        <w:t>, as appropriate,</w:t>
      </w:r>
      <w:r w:rsidRPr="0064564D">
        <w:rPr>
          <w:rFonts w:ascii="Arial" w:hAnsi="Arial" w:cs="Arial"/>
          <w:color w:val="auto"/>
        </w:rPr>
        <w:t xml:space="preserve"> in the </w:t>
      </w:r>
      <w:r w:rsidR="00172FE6">
        <w:rPr>
          <w:rFonts w:ascii="Arial" w:hAnsi="Arial" w:cs="Arial"/>
          <w:color w:val="auto"/>
        </w:rPr>
        <w:t>annual</w:t>
      </w:r>
      <w:r w:rsidRPr="0064564D">
        <w:rPr>
          <w:rFonts w:ascii="Arial" w:hAnsi="Arial" w:cs="Arial"/>
          <w:color w:val="auto"/>
        </w:rPr>
        <w:t xml:space="preserve"> Quality Improvement Plan</w:t>
      </w:r>
      <w:r w:rsidR="009C135E">
        <w:rPr>
          <w:rFonts w:ascii="Arial" w:hAnsi="Arial" w:cs="Arial"/>
          <w:color w:val="auto"/>
        </w:rPr>
        <w:t>s</w:t>
      </w:r>
      <w:r w:rsidRPr="0064564D">
        <w:rPr>
          <w:rFonts w:ascii="Arial" w:hAnsi="Arial" w:cs="Arial"/>
          <w:color w:val="auto"/>
        </w:rPr>
        <w:t xml:space="preserve"> (QuIP</w:t>
      </w:r>
      <w:r w:rsidR="009C135E">
        <w:rPr>
          <w:rFonts w:ascii="Arial" w:hAnsi="Arial" w:cs="Arial"/>
          <w:color w:val="auto"/>
        </w:rPr>
        <w:t>s</w:t>
      </w:r>
      <w:r w:rsidRPr="0064564D">
        <w:rPr>
          <w:rFonts w:ascii="Arial" w:hAnsi="Arial" w:cs="Arial"/>
          <w:color w:val="auto"/>
        </w:rPr>
        <w:t>)</w:t>
      </w:r>
      <w:r w:rsidR="009C135E">
        <w:rPr>
          <w:rFonts w:ascii="Arial" w:hAnsi="Arial" w:cs="Arial"/>
          <w:color w:val="auto"/>
        </w:rPr>
        <w:t xml:space="preserve"> for each </w:t>
      </w:r>
      <w:r w:rsidR="00435C46">
        <w:rPr>
          <w:rFonts w:ascii="Arial" w:hAnsi="Arial" w:cs="Arial"/>
          <w:color w:val="auto"/>
        </w:rPr>
        <w:t>college</w:t>
      </w:r>
      <w:r w:rsidR="009C135E">
        <w:rPr>
          <w:rFonts w:ascii="Arial" w:hAnsi="Arial" w:cs="Arial"/>
          <w:color w:val="auto"/>
        </w:rPr>
        <w:t>,</w:t>
      </w:r>
      <w:r w:rsidRPr="0064564D">
        <w:rPr>
          <w:rFonts w:ascii="Arial" w:hAnsi="Arial" w:cs="Arial"/>
          <w:color w:val="auto"/>
        </w:rPr>
        <w:t xml:space="preserve"> to ensure synergy with all aspects of the </w:t>
      </w:r>
      <w:r w:rsidR="00435C46">
        <w:rPr>
          <w:rFonts w:ascii="Arial" w:hAnsi="Arial" w:cs="Arial"/>
          <w:color w:val="auto"/>
        </w:rPr>
        <w:t>college</w:t>
      </w:r>
      <w:r w:rsidR="009C135E">
        <w:rPr>
          <w:rFonts w:ascii="Arial" w:hAnsi="Arial" w:cs="Arial"/>
          <w:color w:val="auto"/>
        </w:rPr>
        <w:t>’s</w:t>
      </w:r>
      <w:r w:rsidRPr="0064564D">
        <w:rPr>
          <w:rFonts w:ascii="Arial" w:hAnsi="Arial" w:cs="Arial"/>
          <w:color w:val="auto"/>
        </w:rPr>
        <w:t xml:space="preserve"> operations.</w:t>
      </w:r>
    </w:p>
    <w:p w14:paraId="4BEC9528" w14:textId="77777777" w:rsidR="009C135E" w:rsidRDefault="009C135E" w:rsidP="008C069B">
      <w:pPr>
        <w:pStyle w:val="Default"/>
        <w:spacing w:line="360" w:lineRule="auto"/>
        <w:rPr>
          <w:rFonts w:ascii="Arial" w:hAnsi="Arial" w:cs="Arial"/>
          <w:color w:val="auto"/>
        </w:rPr>
      </w:pPr>
    </w:p>
    <w:p w14:paraId="15D9052D" w14:textId="6FBC42F3" w:rsidR="00172FE6" w:rsidRPr="00172FE6" w:rsidRDefault="00172FE6" w:rsidP="008C069B">
      <w:pPr>
        <w:pStyle w:val="Default"/>
        <w:spacing w:line="360" w:lineRule="auto"/>
        <w:rPr>
          <w:rFonts w:ascii="Arial" w:hAnsi="Arial" w:cs="Arial"/>
          <w:b/>
          <w:color w:val="E57200" w:themeColor="accent2"/>
        </w:rPr>
      </w:pPr>
      <w:r w:rsidRPr="00172FE6">
        <w:rPr>
          <w:rFonts w:ascii="Arial" w:hAnsi="Arial" w:cs="Arial"/>
          <w:b/>
          <w:color w:val="E57200" w:themeColor="accent2"/>
        </w:rPr>
        <w:t>The Role of Governors</w:t>
      </w:r>
    </w:p>
    <w:p w14:paraId="6275EDF2" w14:textId="7EE6B2CF" w:rsidR="00172FE6" w:rsidRDefault="00172FE6" w:rsidP="008C069B">
      <w:pPr>
        <w:pStyle w:val="Default"/>
        <w:spacing w:line="360" w:lineRule="auto"/>
        <w:rPr>
          <w:rFonts w:ascii="Arial" w:hAnsi="Arial" w:cs="Arial"/>
          <w:color w:val="auto"/>
        </w:rPr>
      </w:pPr>
      <w:r>
        <w:rPr>
          <w:rFonts w:ascii="Arial" w:hAnsi="Arial" w:cs="Arial"/>
          <w:color w:val="auto"/>
        </w:rPr>
        <w:t>The Prevent duty responsibility for governors is very significant and is highlighted in the Prevent Duty guidance document.</w:t>
      </w:r>
      <w:r w:rsidR="003D38B2">
        <w:rPr>
          <w:rFonts w:ascii="Arial" w:hAnsi="Arial" w:cs="Arial"/>
          <w:color w:val="auto"/>
        </w:rPr>
        <w:t xml:space="preserve"> </w:t>
      </w:r>
      <w:r>
        <w:rPr>
          <w:rFonts w:ascii="Arial" w:hAnsi="Arial" w:cs="Arial"/>
          <w:color w:val="auto"/>
        </w:rPr>
        <w:t>Under the Prevent Duty, Governors must:</w:t>
      </w:r>
    </w:p>
    <w:p w14:paraId="61365A58" w14:textId="77777777" w:rsidR="00172FE6" w:rsidRPr="00172FE6" w:rsidRDefault="00172FE6" w:rsidP="008C069B">
      <w:pPr>
        <w:pStyle w:val="Default"/>
        <w:spacing w:line="360" w:lineRule="auto"/>
        <w:rPr>
          <w:rFonts w:ascii="Arial" w:hAnsi="Arial" w:cs="Arial"/>
          <w:color w:val="auto"/>
        </w:rPr>
      </w:pPr>
    </w:p>
    <w:p w14:paraId="6390C504" w14:textId="559F740A" w:rsidR="00172FE6" w:rsidRDefault="00172FE6" w:rsidP="00172FE6">
      <w:pPr>
        <w:pStyle w:val="Bullet1"/>
        <w:tabs>
          <w:tab w:val="clear" w:pos="340"/>
        </w:tabs>
        <w:spacing w:before="0" w:after="0"/>
        <w:ind w:left="709"/>
      </w:pPr>
      <w:r>
        <w:t xml:space="preserve">Adopt the </w:t>
      </w:r>
      <w:r w:rsidRPr="004C5F6D">
        <w:t>Preven</w:t>
      </w:r>
      <w:r w:rsidRPr="005C2616">
        <w:t xml:space="preserve">t </w:t>
      </w:r>
      <w:r>
        <w:t>duty;</w:t>
      </w:r>
    </w:p>
    <w:p w14:paraId="43E305F1" w14:textId="0953C9EB" w:rsidR="00172FE6" w:rsidRPr="0064564D" w:rsidRDefault="00172FE6" w:rsidP="00172FE6">
      <w:pPr>
        <w:pStyle w:val="Bullet1"/>
        <w:tabs>
          <w:tab w:val="clear" w:pos="340"/>
        </w:tabs>
        <w:spacing w:before="0" w:after="0"/>
        <w:ind w:left="709"/>
      </w:pPr>
      <w:r>
        <w:t xml:space="preserve">Actively engage with other partners, </w:t>
      </w:r>
      <w:r w:rsidRPr="0064564D">
        <w:t>as appropriate</w:t>
      </w:r>
      <w:r>
        <w:t>, to carry out the Prevent duty;</w:t>
      </w:r>
    </w:p>
    <w:p w14:paraId="7767C012" w14:textId="75BC2270" w:rsidR="00172FE6" w:rsidRPr="00CC681B" w:rsidRDefault="00172FE6" w:rsidP="00172FE6">
      <w:pPr>
        <w:pStyle w:val="Bullet1"/>
        <w:tabs>
          <w:tab w:val="clear" w:pos="340"/>
        </w:tabs>
        <w:spacing w:before="0" w:after="0"/>
        <w:ind w:left="709"/>
      </w:pPr>
      <w:r>
        <w:t xml:space="preserve">Undertake appropriate training and development in the </w:t>
      </w:r>
      <w:r w:rsidRPr="004C5F6D">
        <w:t>Prevent</w:t>
      </w:r>
      <w:r w:rsidRPr="005C2616">
        <w:t xml:space="preserve"> </w:t>
      </w:r>
      <w:r>
        <w:t>duty;</w:t>
      </w:r>
    </w:p>
    <w:p w14:paraId="6240645A" w14:textId="3D62A245" w:rsidR="00172FE6" w:rsidRDefault="00172FE6" w:rsidP="00172FE6">
      <w:pPr>
        <w:pStyle w:val="Bullet1"/>
        <w:tabs>
          <w:tab w:val="clear" w:pos="340"/>
        </w:tabs>
        <w:spacing w:before="0" w:after="0"/>
        <w:ind w:left="709"/>
      </w:pPr>
      <w:r>
        <w:t>Nominate a Prevent governor or board member who will usually already oversee safeguarding;</w:t>
      </w:r>
    </w:p>
    <w:p w14:paraId="5B56CD99" w14:textId="72CCDEDF" w:rsidR="00172FE6" w:rsidRDefault="00172FE6" w:rsidP="00172FE6">
      <w:pPr>
        <w:pStyle w:val="Bullet1"/>
        <w:tabs>
          <w:tab w:val="clear" w:pos="340"/>
        </w:tabs>
        <w:spacing w:before="0" w:after="0"/>
        <w:ind w:left="709"/>
      </w:pPr>
      <w:r>
        <w:t>Exemplify British values of “</w:t>
      </w:r>
      <w:r w:rsidRPr="00F81308">
        <w:rPr>
          <w:i/>
        </w:rPr>
        <w:t xml:space="preserve">democracy, the rule of law, individual liberty and mutual respect and tolerance for those with different faiths and beliefs” </w:t>
      </w:r>
      <w:r>
        <w:t>in their conduct;</w:t>
      </w:r>
    </w:p>
    <w:p w14:paraId="2C1A5EEB" w14:textId="60108521" w:rsidR="00172FE6" w:rsidRDefault="00172FE6" w:rsidP="00172FE6">
      <w:pPr>
        <w:pStyle w:val="Bullet1"/>
        <w:tabs>
          <w:tab w:val="clear" w:pos="340"/>
        </w:tabs>
        <w:spacing w:before="0" w:after="0"/>
        <w:ind w:left="709"/>
      </w:pPr>
      <w:r w:rsidRPr="00E55BF9">
        <w:t>Be aware that inspection of the Prevent duty by Ofsted will be judged as part of safeguarding which is included in the l</w:t>
      </w:r>
      <w:r>
        <w:t>eadership and management grade.</w:t>
      </w:r>
    </w:p>
    <w:p w14:paraId="5B387678" w14:textId="77777777" w:rsidR="00875A3D" w:rsidRDefault="00875A3D" w:rsidP="008C069B">
      <w:pPr>
        <w:pStyle w:val="Default"/>
        <w:spacing w:line="360" w:lineRule="auto"/>
        <w:rPr>
          <w:rFonts w:ascii="Arial" w:hAnsi="Arial" w:cs="Arial"/>
          <w:b/>
          <w:color w:val="E57200" w:themeColor="accent2"/>
        </w:rPr>
      </w:pPr>
    </w:p>
    <w:p w14:paraId="46923D47" w14:textId="7345B5FD" w:rsidR="00172FE6" w:rsidRPr="00172FE6" w:rsidRDefault="00172FE6" w:rsidP="008C069B">
      <w:pPr>
        <w:pStyle w:val="Default"/>
        <w:spacing w:line="360" w:lineRule="auto"/>
        <w:rPr>
          <w:rFonts w:ascii="Arial" w:hAnsi="Arial" w:cs="Arial"/>
          <w:b/>
          <w:color w:val="E57200" w:themeColor="accent2"/>
        </w:rPr>
      </w:pPr>
      <w:r w:rsidRPr="00172FE6">
        <w:rPr>
          <w:rFonts w:ascii="Arial" w:hAnsi="Arial" w:cs="Arial"/>
          <w:b/>
          <w:color w:val="E57200" w:themeColor="accent2"/>
        </w:rPr>
        <w:t>The Role of the Curriculum</w:t>
      </w:r>
    </w:p>
    <w:p w14:paraId="3D7F0437" w14:textId="22E97F23" w:rsidR="00427061" w:rsidRDefault="00172FE6" w:rsidP="00DA3066">
      <w:pPr>
        <w:pStyle w:val="Default"/>
        <w:spacing w:line="360" w:lineRule="auto"/>
        <w:rPr>
          <w:rFonts w:ascii="Arial" w:hAnsi="Arial" w:cs="Arial"/>
          <w:color w:val="auto"/>
        </w:rPr>
      </w:pPr>
      <w:r>
        <w:rPr>
          <w:rFonts w:ascii="Arial" w:hAnsi="Arial" w:cs="Arial"/>
          <w:color w:val="auto"/>
        </w:rPr>
        <w:t xml:space="preserve">Sense </w:t>
      </w:r>
      <w:r w:rsidR="00435C46">
        <w:rPr>
          <w:rFonts w:ascii="Arial" w:hAnsi="Arial" w:cs="Arial"/>
          <w:color w:val="auto"/>
        </w:rPr>
        <w:t>College</w:t>
      </w:r>
      <w:r>
        <w:rPr>
          <w:rFonts w:ascii="Arial" w:hAnsi="Arial" w:cs="Arial"/>
          <w:color w:val="auto"/>
        </w:rPr>
        <w:t>’s</w:t>
      </w:r>
      <w:r w:rsidR="003B71E9" w:rsidRPr="00CC681B">
        <w:rPr>
          <w:rFonts w:ascii="Arial" w:hAnsi="Arial" w:cs="Arial"/>
          <w:color w:val="auto"/>
        </w:rPr>
        <w:t xml:space="preserve"> curriculum promotes respect, tolerance and diversity.</w:t>
      </w:r>
      <w:r>
        <w:rPr>
          <w:rFonts w:ascii="Arial" w:hAnsi="Arial" w:cs="Arial"/>
          <w:color w:val="auto"/>
        </w:rPr>
        <w:t xml:space="preserve"> </w:t>
      </w:r>
      <w:r w:rsidR="003B71E9" w:rsidRPr="00CC681B">
        <w:rPr>
          <w:rFonts w:ascii="Arial" w:hAnsi="Arial" w:cs="Arial"/>
          <w:color w:val="auto"/>
        </w:rPr>
        <w:t xml:space="preserve"> </w:t>
      </w:r>
      <w:r w:rsidR="002D260E">
        <w:rPr>
          <w:rFonts w:ascii="Arial" w:hAnsi="Arial" w:cs="Arial"/>
          <w:color w:val="auto"/>
        </w:rPr>
        <w:t>Student</w:t>
      </w:r>
      <w:r w:rsidR="00240643">
        <w:rPr>
          <w:rFonts w:ascii="Arial" w:hAnsi="Arial" w:cs="Arial"/>
          <w:color w:val="auto"/>
        </w:rPr>
        <w:t>s</w:t>
      </w:r>
      <w:r w:rsidR="003B71E9" w:rsidRPr="00CC681B">
        <w:rPr>
          <w:rFonts w:ascii="Arial" w:hAnsi="Arial" w:cs="Arial"/>
          <w:color w:val="auto"/>
        </w:rPr>
        <w:t xml:space="preserve"> are encouraged to share their views and recognise that they are entitled to have their own different beliefs which should not be used to influence others in a negative way.</w:t>
      </w:r>
      <w:r>
        <w:rPr>
          <w:rFonts w:ascii="Arial" w:hAnsi="Arial" w:cs="Arial"/>
          <w:color w:val="auto"/>
        </w:rPr>
        <w:t xml:space="preserve"> </w:t>
      </w:r>
      <w:r w:rsidR="003B71E9" w:rsidRPr="00CC681B">
        <w:rPr>
          <w:rFonts w:ascii="Arial" w:hAnsi="Arial" w:cs="Arial"/>
          <w:color w:val="auto"/>
        </w:rPr>
        <w:t xml:space="preserve"> </w:t>
      </w:r>
      <w:r w:rsidR="002D260E">
        <w:rPr>
          <w:rFonts w:ascii="Arial" w:hAnsi="Arial" w:cs="Arial"/>
          <w:color w:val="auto"/>
        </w:rPr>
        <w:t>Student</w:t>
      </w:r>
      <w:r w:rsidR="00240643">
        <w:rPr>
          <w:rFonts w:ascii="Arial" w:hAnsi="Arial" w:cs="Arial"/>
          <w:color w:val="auto"/>
        </w:rPr>
        <w:t>s</w:t>
      </w:r>
      <w:r w:rsidR="003B71E9" w:rsidRPr="00CC681B">
        <w:rPr>
          <w:rFonts w:ascii="Arial" w:hAnsi="Arial" w:cs="Arial"/>
          <w:color w:val="auto"/>
        </w:rPr>
        <w:t xml:space="preserve"> are encouraged to recognise, respect, understand and acknowledge others views and beliefs.  An exposure to plurality of views enhances learning and works towards developing tolerance and respect.</w:t>
      </w:r>
      <w:r>
        <w:rPr>
          <w:rFonts w:ascii="Arial" w:hAnsi="Arial" w:cs="Arial"/>
          <w:color w:val="auto"/>
        </w:rPr>
        <w:t xml:space="preserve"> </w:t>
      </w:r>
      <w:r w:rsidR="003B71E9" w:rsidRPr="00CC681B">
        <w:rPr>
          <w:rFonts w:ascii="Arial" w:hAnsi="Arial" w:cs="Arial"/>
          <w:color w:val="auto"/>
        </w:rPr>
        <w:t xml:space="preserve"> </w:t>
      </w:r>
      <w:r>
        <w:rPr>
          <w:rFonts w:ascii="Arial" w:hAnsi="Arial" w:cs="Arial"/>
          <w:color w:val="auto"/>
        </w:rPr>
        <w:t xml:space="preserve">Fundamental </w:t>
      </w:r>
      <w:r w:rsidR="003B71E9" w:rsidRPr="00CC681B">
        <w:rPr>
          <w:rFonts w:ascii="Arial" w:hAnsi="Arial" w:cs="Arial"/>
          <w:color w:val="auto"/>
        </w:rPr>
        <w:t xml:space="preserve">British </w:t>
      </w:r>
      <w:r w:rsidR="003B71E9">
        <w:rPr>
          <w:rFonts w:ascii="Arial" w:hAnsi="Arial" w:cs="Arial"/>
          <w:color w:val="auto"/>
        </w:rPr>
        <w:t>V</w:t>
      </w:r>
      <w:r w:rsidR="003B71E9" w:rsidRPr="00CC681B">
        <w:rPr>
          <w:rFonts w:ascii="Arial" w:hAnsi="Arial" w:cs="Arial"/>
          <w:color w:val="auto"/>
        </w:rPr>
        <w:t xml:space="preserve">alues </w:t>
      </w:r>
      <w:r>
        <w:rPr>
          <w:rFonts w:ascii="Arial" w:hAnsi="Arial" w:cs="Arial"/>
          <w:color w:val="auto"/>
        </w:rPr>
        <w:t xml:space="preserve">(FBV) </w:t>
      </w:r>
      <w:r w:rsidR="003B71E9" w:rsidRPr="00CC681B">
        <w:rPr>
          <w:rFonts w:ascii="Arial" w:hAnsi="Arial" w:cs="Arial"/>
          <w:color w:val="auto"/>
        </w:rPr>
        <w:t xml:space="preserve">are promoted through activities that are meaningful to our </w:t>
      </w:r>
      <w:r w:rsidR="002D260E">
        <w:rPr>
          <w:rFonts w:ascii="Arial" w:hAnsi="Arial" w:cs="Arial"/>
          <w:color w:val="auto"/>
        </w:rPr>
        <w:t>student</w:t>
      </w:r>
      <w:r w:rsidR="00240643">
        <w:rPr>
          <w:rFonts w:ascii="Arial" w:hAnsi="Arial" w:cs="Arial"/>
          <w:color w:val="auto"/>
        </w:rPr>
        <w:t>s</w:t>
      </w:r>
      <w:r w:rsidR="003B71E9" w:rsidRPr="00CC681B">
        <w:rPr>
          <w:rFonts w:ascii="Arial" w:hAnsi="Arial" w:cs="Arial"/>
          <w:color w:val="auto"/>
        </w:rPr>
        <w:t xml:space="preserve"> and celebrate core values such as tolerance, respect and community inclusion. </w:t>
      </w:r>
    </w:p>
    <w:p w14:paraId="3FFF6069" w14:textId="77777777" w:rsidR="00172FE6" w:rsidRDefault="00172FE6" w:rsidP="00DA3066">
      <w:pPr>
        <w:pStyle w:val="Default"/>
        <w:spacing w:line="360" w:lineRule="auto"/>
        <w:rPr>
          <w:rFonts w:ascii="Arial" w:hAnsi="Arial" w:cs="Arial"/>
          <w:color w:val="auto"/>
        </w:rPr>
      </w:pPr>
    </w:p>
    <w:p w14:paraId="4CD193B0" w14:textId="3F20445B" w:rsidR="003B71E9" w:rsidRDefault="002D260E" w:rsidP="00DA3066">
      <w:pPr>
        <w:pStyle w:val="Default"/>
        <w:spacing w:line="360" w:lineRule="auto"/>
        <w:rPr>
          <w:rFonts w:ascii="Arial" w:hAnsi="Arial" w:cs="Arial"/>
          <w:color w:val="auto"/>
        </w:rPr>
      </w:pPr>
      <w:r>
        <w:rPr>
          <w:rFonts w:ascii="Arial" w:hAnsi="Arial" w:cs="Arial"/>
          <w:color w:val="auto"/>
        </w:rPr>
        <w:t>Student</w:t>
      </w:r>
      <w:r w:rsidR="00240643">
        <w:rPr>
          <w:rFonts w:ascii="Arial" w:hAnsi="Arial" w:cs="Arial"/>
          <w:color w:val="auto"/>
        </w:rPr>
        <w:t>s</w:t>
      </w:r>
      <w:r w:rsidR="003B71E9" w:rsidRPr="00CC681B">
        <w:rPr>
          <w:rFonts w:ascii="Arial" w:hAnsi="Arial" w:cs="Arial"/>
          <w:color w:val="auto"/>
        </w:rPr>
        <w:t xml:space="preserve"> are </w:t>
      </w:r>
      <w:r w:rsidR="00172FE6">
        <w:rPr>
          <w:rFonts w:ascii="Arial" w:hAnsi="Arial" w:cs="Arial"/>
          <w:color w:val="auto"/>
        </w:rPr>
        <w:t xml:space="preserve">supported </w:t>
      </w:r>
      <w:r w:rsidR="003B71E9" w:rsidRPr="00CC681B">
        <w:rPr>
          <w:rFonts w:ascii="Arial" w:hAnsi="Arial" w:cs="Arial"/>
          <w:color w:val="auto"/>
        </w:rPr>
        <w:t xml:space="preserve">to stay safe when using the internet and are encouraged to recognise that people are not always who they say they are online. </w:t>
      </w:r>
      <w:r w:rsidR="00172FE6">
        <w:rPr>
          <w:rFonts w:ascii="Arial" w:hAnsi="Arial" w:cs="Arial"/>
          <w:color w:val="auto"/>
        </w:rPr>
        <w:t xml:space="preserve"> </w:t>
      </w:r>
      <w:r>
        <w:rPr>
          <w:rFonts w:ascii="Arial" w:hAnsi="Arial" w:cs="Arial"/>
          <w:color w:val="auto"/>
        </w:rPr>
        <w:t>Student</w:t>
      </w:r>
      <w:r w:rsidR="00240643">
        <w:rPr>
          <w:rFonts w:ascii="Arial" w:hAnsi="Arial" w:cs="Arial"/>
          <w:color w:val="auto"/>
        </w:rPr>
        <w:t>s</w:t>
      </w:r>
      <w:r w:rsidR="003B71E9" w:rsidRPr="00CC681B">
        <w:rPr>
          <w:rFonts w:ascii="Arial" w:hAnsi="Arial" w:cs="Arial"/>
          <w:color w:val="auto"/>
        </w:rPr>
        <w:t xml:space="preserve"> are </w:t>
      </w:r>
      <w:r w:rsidR="00172FE6">
        <w:rPr>
          <w:rFonts w:ascii="Arial" w:hAnsi="Arial" w:cs="Arial"/>
          <w:color w:val="auto"/>
        </w:rPr>
        <w:t>supported</w:t>
      </w:r>
      <w:r w:rsidR="003B71E9" w:rsidRPr="00CC681B">
        <w:rPr>
          <w:rFonts w:ascii="Arial" w:hAnsi="Arial" w:cs="Arial"/>
          <w:color w:val="auto"/>
        </w:rPr>
        <w:t xml:space="preserve"> to seek </w:t>
      </w:r>
      <w:r w:rsidR="00172FE6">
        <w:rPr>
          <w:rFonts w:ascii="Arial" w:hAnsi="Arial" w:cs="Arial"/>
          <w:color w:val="auto"/>
        </w:rPr>
        <w:t>advice</w:t>
      </w:r>
      <w:r w:rsidR="003B71E9" w:rsidRPr="00CC681B">
        <w:rPr>
          <w:rFonts w:ascii="Arial" w:hAnsi="Arial" w:cs="Arial"/>
          <w:color w:val="auto"/>
        </w:rPr>
        <w:t xml:space="preserve"> if they are upset or concerned about anything they read or see on the internet.</w:t>
      </w:r>
    </w:p>
    <w:p w14:paraId="2D958E47" w14:textId="77777777" w:rsidR="00172FE6" w:rsidRDefault="00172FE6" w:rsidP="00DA3066">
      <w:pPr>
        <w:pStyle w:val="Default"/>
        <w:spacing w:line="360" w:lineRule="auto"/>
        <w:rPr>
          <w:rFonts w:ascii="Arial" w:hAnsi="Arial" w:cs="Arial"/>
          <w:color w:val="auto"/>
        </w:rPr>
      </w:pPr>
    </w:p>
    <w:p w14:paraId="1F1B9B62" w14:textId="77777777" w:rsidR="003B71E9" w:rsidRDefault="003B71E9" w:rsidP="00DA3066">
      <w:pPr>
        <w:pStyle w:val="Default"/>
        <w:spacing w:line="360" w:lineRule="auto"/>
        <w:rPr>
          <w:rFonts w:ascii="Arial" w:hAnsi="Arial" w:cs="Arial"/>
          <w:color w:val="auto"/>
        </w:rPr>
      </w:pPr>
      <w:r w:rsidRPr="0064564D">
        <w:rPr>
          <w:rFonts w:ascii="Arial" w:hAnsi="Arial" w:cs="Arial"/>
          <w:color w:val="auto"/>
        </w:rPr>
        <w:t>Teaching and learning is regularly monitored by the SMT to ensure that the requirements of the Prevent duty are consistently met.</w:t>
      </w:r>
      <w:r>
        <w:rPr>
          <w:rFonts w:ascii="Arial" w:hAnsi="Arial" w:cs="Arial"/>
          <w:color w:val="auto"/>
        </w:rPr>
        <w:t xml:space="preserve"> </w:t>
      </w:r>
    </w:p>
    <w:p w14:paraId="74D03447" w14:textId="77777777" w:rsidR="00172FE6" w:rsidRDefault="00172FE6" w:rsidP="00DA3066">
      <w:pPr>
        <w:pStyle w:val="Default"/>
        <w:spacing w:line="360" w:lineRule="auto"/>
        <w:rPr>
          <w:rFonts w:ascii="Arial" w:hAnsi="Arial" w:cs="Arial"/>
          <w:color w:val="auto"/>
        </w:rPr>
      </w:pPr>
    </w:p>
    <w:p w14:paraId="217E8D88" w14:textId="66FB2F8D" w:rsidR="002A5527" w:rsidRDefault="002A5527" w:rsidP="00DA3066">
      <w:pPr>
        <w:pStyle w:val="Default"/>
        <w:spacing w:line="360" w:lineRule="auto"/>
        <w:rPr>
          <w:rFonts w:ascii="Arial" w:hAnsi="Arial" w:cs="Arial"/>
          <w:color w:val="auto"/>
        </w:rPr>
      </w:pPr>
      <w:r>
        <w:rPr>
          <w:rFonts w:ascii="Arial" w:hAnsi="Arial" w:cs="Arial"/>
          <w:color w:val="auto"/>
        </w:rPr>
        <w:br w:type="page"/>
      </w:r>
    </w:p>
    <w:p w14:paraId="4D5C116F" w14:textId="77777777" w:rsidR="002A5527" w:rsidRPr="00CC681B" w:rsidRDefault="002A5527" w:rsidP="00DA3066">
      <w:pPr>
        <w:pStyle w:val="Default"/>
        <w:spacing w:line="360" w:lineRule="auto"/>
        <w:rPr>
          <w:rFonts w:ascii="Arial" w:hAnsi="Arial" w:cs="Arial"/>
          <w:color w:val="auto"/>
        </w:rPr>
      </w:pPr>
    </w:p>
    <w:p w14:paraId="2CC72B2E" w14:textId="76D7B612" w:rsidR="00172FE6" w:rsidRDefault="00172FE6" w:rsidP="00172FE6">
      <w:pPr>
        <w:pStyle w:val="Heading3"/>
        <w:numPr>
          <w:ilvl w:val="0"/>
          <w:numId w:val="0"/>
        </w:numPr>
        <w:spacing w:before="0" w:line="360" w:lineRule="auto"/>
        <w:rPr>
          <w:rFonts w:ascii="Arial Bold" w:eastAsiaTheme="minorEastAsia" w:hAnsi="Arial Bold" w:cstheme="minorBidi" w:hint="eastAsia"/>
          <w:b w:val="0"/>
          <w:bCs/>
          <w:color w:val="E57200"/>
          <w:sz w:val="24"/>
          <w:lang w:eastAsia="zh-CN"/>
        </w:rPr>
      </w:pPr>
      <w:r w:rsidRPr="003B71E9">
        <w:rPr>
          <w:color w:val="653279" w:themeColor="accent1"/>
          <w:sz w:val="28"/>
        </w:rPr>
        <w:t xml:space="preserve">Part </w:t>
      </w:r>
      <w:r>
        <w:rPr>
          <w:color w:val="653279" w:themeColor="accent1"/>
          <w:sz w:val="28"/>
        </w:rPr>
        <w:t>Four</w:t>
      </w:r>
      <w:r w:rsidRPr="003B71E9">
        <w:rPr>
          <w:color w:val="653279" w:themeColor="accent1"/>
          <w:sz w:val="28"/>
        </w:rPr>
        <w:t>:</w:t>
      </w:r>
      <w:r>
        <w:t xml:space="preserve"> </w:t>
      </w:r>
      <w:r>
        <w:rPr>
          <w:rFonts w:ascii="Arial Bold" w:eastAsiaTheme="minorEastAsia" w:hAnsi="Arial Bold" w:cstheme="minorBidi"/>
          <w:b w:val="0"/>
          <w:bCs/>
          <w:color w:val="E57200"/>
          <w:sz w:val="24"/>
          <w:lang w:eastAsia="zh-CN"/>
        </w:rPr>
        <w:t>Staff and Governor Training</w:t>
      </w:r>
    </w:p>
    <w:p w14:paraId="2A08C789" w14:textId="4837B315" w:rsidR="00172FE6" w:rsidRDefault="00172FE6" w:rsidP="00172FE6">
      <w:pPr>
        <w:pStyle w:val="Default"/>
        <w:spacing w:line="360" w:lineRule="auto"/>
        <w:rPr>
          <w:rFonts w:ascii="Arial" w:hAnsi="Arial" w:cs="Arial"/>
          <w:color w:val="auto"/>
        </w:rPr>
      </w:pPr>
      <w:r w:rsidRPr="0064564D">
        <w:rPr>
          <w:rFonts w:ascii="Arial" w:hAnsi="Arial" w:cs="Arial"/>
          <w:color w:val="auto"/>
        </w:rPr>
        <w:t xml:space="preserve">All </w:t>
      </w:r>
      <w:r w:rsidR="00435C46">
        <w:rPr>
          <w:rFonts w:ascii="Arial" w:hAnsi="Arial" w:cs="Arial"/>
          <w:color w:val="auto"/>
        </w:rPr>
        <w:t>college</w:t>
      </w:r>
      <w:r w:rsidRPr="0064564D">
        <w:rPr>
          <w:rFonts w:ascii="Arial" w:hAnsi="Arial" w:cs="Arial"/>
          <w:color w:val="auto"/>
        </w:rPr>
        <w:t xml:space="preserve"> staff </w:t>
      </w:r>
      <w:r w:rsidR="00B3028A">
        <w:rPr>
          <w:rFonts w:ascii="Arial" w:hAnsi="Arial" w:cs="Arial"/>
          <w:color w:val="auto"/>
        </w:rPr>
        <w:t xml:space="preserve">and governors </w:t>
      </w:r>
      <w:r w:rsidRPr="0064564D">
        <w:rPr>
          <w:rFonts w:ascii="Arial" w:hAnsi="Arial" w:cs="Arial"/>
          <w:color w:val="auto"/>
        </w:rPr>
        <w:t>receive training in Prevent.</w:t>
      </w:r>
    </w:p>
    <w:p w14:paraId="391790B7" w14:textId="77777777" w:rsidR="00001188" w:rsidRDefault="00001188" w:rsidP="00172FE6">
      <w:pPr>
        <w:pStyle w:val="Default"/>
        <w:spacing w:line="360" w:lineRule="auto"/>
        <w:rPr>
          <w:rFonts w:ascii="Arial" w:hAnsi="Arial" w:cs="Arial"/>
          <w:color w:val="auto"/>
        </w:rPr>
      </w:pPr>
    </w:p>
    <w:p w14:paraId="736D7B83" w14:textId="040063AB" w:rsidR="00001188" w:rsidRDefault="00001188" w:rsidP="00001188">
      <w:pPr>
        <w:pStyle w:val="Bullet1"/>
        <w:numPr>
          <w:ilvl w:val="0"/>
          <w:numId w:val="0"/>
        </w:numPr>
        <w:spacing w:before="0" w:after="0"/>
        <w:rPr>
          <w:rFonts w:ascii="Arial" w:hAnsi="Arial" w:cs="Arial"/>
          <w:color w:val="auto"/>
        </w:rPr>
      </w:pPr>
      <w:r>
        <w:t xml:space="preserve">Prevent is included in the Sense Corporate Safeguarding training which all staff undertake. </w:t>
      </w:r>
      <w:r w:rsidR="00112BAC">
        <w:t xml:space="preserve"> In addition, specific </w:t>
      </w:r>
      <w:r w:rsidR="001D7850">
        <w:t xml:space="preserve">Prevent </w:t>
      </w:r>
      <w:r w:rsidR="00112BAC">
        <w:t>training</w:t>
      </w:r>
      <w:r w:rsidR="00901D7B">
        <w:t xml:space="preserve"> </w:t>
      </w:r>
      <w:r w:rsidR="00E212EF">
        <w:t>is sourced</w:t>
      </w:r>
      <w:r>
        <w:t xml:space="preserve"> for all </w:t>
      </w:r>
      <w:r w:rsidR="00435C46">
        <w:t>college</w:t>
      </w:r>
      <w:r>
        <w:t xml:space="preserve"> staff</w:t>
      </w:r>
      <w:r w:rsidR="00FA01CF">
        <w:t xml:space="preserve">, </w:t>
      </w:r>
      <w:r>
        <w:t>whic</w:t>
      </w:r>
      <w:r w:rsidR="00FA01CF">
        <w:t>h they are required to complete,</w:t>
      </w:r>
      <w:r>
        <w:t xml:space="preserve"> from the Home Office</w:t>
      </w:r>
      <w:r w:rsidR="00901D7B">
        <w:t xml:space="preserve"> and</w:t>
      </w:r>
      <w:r w:rsidR="00FA01CF">
        <w:t xml:space="preserve"> /or</w:t>
      </w:r>
      <w:r w:rsidR="00901D7B">
        <w:t xml:space="preserve"> other nationally recognised training providers / local authorities</w:t>
      </w:r>
      <w:r w:rsidR="00FA01CF">
        <w:t xml:space="preserve">.  There is </w:t>
      </w:r>
      <w:r>
        <w:t xml:space="preserve">a positive culture of continual practice awareness raising, through external and internal training events and meetings.  </w:t>
      </w:r>
      <w:r w:rsidRPr="00CC681B">
        <w:rPr>
          <w:rFonts w:ascii="Arial" w:hAnsi="Arial" w:cs="Arial"/>
          <w:color w:val="auto"/>
        </w:rPr>
        <w:t>:</w:t>
      </w:r>
    </w:p>
    <w:p w14:paraId="4A284062" w14:textId="77777777" w:rsidR="00001188" w:rsidRPr="00CC681B" w:rsidRDefault="00001188" w:rsidP="00001188">
      <w:pPr>
        <w:pStyle w:val="Default"/>
        <w:spacing w:line="360" w:lineRule="auto"/>
        <w:rPr>
          <w:rFonts w:ascii="Arial" w:hAnsi="Arial" w:cs="Arial"/>
          <w:color w:val="auto"/>
        </w:rPr>
      </w:pPr>
    </w:p>
    <w:p w14:paraId="4959009E" w14:textId="189756C1" w:rsidR="00172FE6" w:rsidRDefault="003B71E9" w:rsidP="00DA3066">
      <w:pPr>
        <w:pStyle w:val="Default"/>
        <w:spacing w:line="360" w:lineRule="auto"/>
        <w:rPr>
          <w:rFonts w:ascii="Arial" w:hAnsi="Arial" w:cs="Arial"/>
          <w:color w:val="auto"/>
        </w:rPr>
      </w:pPr>
      <w:r w:rsidRPr="00CC681B">
        <w:rPr>
          <w:rFonts w:ascii="Arial" w:hAnsi="Arial" w:cs="Arial"/>
          <w:color w:val="auto"/>
        </w:rPr>
        <w:t xml:space="preserve">Through training </w:t>
      </w:r>
      <w:r w:rsidR="00137929" w:rsidRPr="00CC681B">
        <w:rPr>
          <w:rFonts w:ascii="Arial" w:hAnsi="Arial" w:cs="Arial"/>
          <w:color w:val="auto"/>
        </w:rPr>
        <w:t>opportunities,</w:t>
      </w:r>
      <w:r>
        <w:rPr>
          <w:rFonts w:ascii="Arial" w:hAnsi="Arial" w:cs="Arial"/>
          <w:color w:val="auto"/>
        </w:rPr>
        <w:t xml:space="preserve"> </w:t>
      </w:r>
      <w:r w:rsidR="00172FE6">
        <w:rPr>
          <w:rFonts w:ascii="Arial" w:hAnsi="Arial" w:cs="Arial"/>
          <w:color w:val="auto"/>
        </w:rPr>
        <w:t xml:space="preserve">Sense </w:t>
      </w:r>
      <w:r w:rsidR="00435C46">
        <w:rPr>
          <w:rFonts w:ascii="Arial" w:hAnsi="Arial" w:cs="Arial"/>
          <w:color w:val="auto"/>
        </w:rPr>
        <w:t>College</w:t>
      </w:r>
      <w:r w:rsidRPr="00CC681B">
        <w:rPr>
          <w:rFonts w:ascii="Arial" w:hAnsi="Arial" w:cs="Arial"/>
          <w:color w:val="auto"/>
        </w:rPr>
        <w:t xml:space="preserve"> will ensure that our staff and governors</w:t>
      </w:r>
      <w:r w:rsidRPr="00CC681B">
        <w:rPr>
          <w:rFonts w:ascii="Arial" w:hAnsi="Arial" w:cs="Arial"/>
          <w:color w:val="FF0000"/>
        </w:rPr>
        <w:t xml:space="preserve"> </w:t>
      </w:r>
      <w:r w:rsidRPr="00CC681B">
        <w:rPr>
          <w:rFonts w:ascii="Arial" w:hAnsi="Arial" w:cs="Arial"/>
          <w:color w:val="auto"/>
        </w:rPr>
        <w:t>are</w:t>
      </w:r>
      <w:r w:rsidR="00172FE6">
        <w:rPr>
          <w:rFonts w:ascii="Arial" w:hAnsi="Arial" w:cs="Arial"/>
          <w:color w:val="auto"/>
        </w:rPr>
        <w:t>:</w:t>
      </w:r>
    </w:p>
    <w:p w14:paraId="3087FDD0" w14:textId="77777777" w:rsidR="00172FE6" w:rsidRDefault="00172FE6" w:rsidP="00173852">
      <w:pPr>
        <w:pStyle w:val="Default"/>
        <w:rPr>
          <w:rFonts w:ascii="Arial" w:hAnsi="Arial" w:cs="Arial"/>
          <w:color w:val="auto"/>
        </w:rPr>
      </w:pPr>
    </w:p>
    <w:p w14:paraId="495C9095" w14:textId="77777777" w:rsidR="00172FE6" w:rsidRDefault="003B71E9" w:rsidP="00172FE6">
      <w:pPr>
        <w:pStyle w:val="Default"/>
        <w:numPr>
          <w:ilvl w:val="0"/>
          <w:numId w:val="14"/>
        </w:numPr>
        <w:spacing w:line="360" w:lineRule="auto"/>
        <w:rPr>
          <w:rFonts w:ascii="Arial" w:hAnsi="Arial" w:cs="Arial"/>
          <w:color w:val="auto"/>
        </w:rPr>
      </w:pPr>
      <w:r w:rsidRPr="00CC681B">
        <w:rPr>
          <w:rFonts w:ascii="Arial" w:hAnsi="Arial" w:cs="Arial"/>
          <w:color w:val="auto"/>
        </w:rPr>
        <w:t>fully aware of the threats, risks and vulnerabilities that are linked to radicalisation;</w:t>
      </w:r>
    </w:p>
    <w:p w14:paraId="01DFF95B" w14:textId="77777777" w:rsidR="00172FE6" w:rsidRDefault="003B71E9" w:rsidP="00172FE6">
      <w:pPr>
        <w:pStyle w:val="Default"/>
        <w:numPr>
          <w:ilvl w:val="0"/>
          <w:numId w:val="14"/>
        </w:numPr>
        <w:spacing w:line="360" w:lineRule="auto"/>
        <w:rPr>
          <w:rFonts w:ascii="Arial" w:hAnsi="Arial" w:cs="Arial"/>
          <w:color w:val="auto"/>
        </w:rPr>
      </w:pPr>
      <w:r w:rsidRPr="00CC681B">
        <w:rPr>
          <w:rFonts w:ascii="Arial" w:hAnsi="Arial" w:cs="Arial"/>
          <w:color w:val="auto"/>
        </w:rPr>
        <w:t>aware of the process of radicalisation and how this might be identified early on</w:t>
      </w:r>
      <w:r w:rsidR="00172FE6">
        <w:rPr>
          <w:rFonts w:ascii="Arial" w:hAnsi="Arial" w:cs="Arial"/>
          <w:color w:val="auto"/>
        </w:rPr>
        <w:t>;</w:t>
      </w:r>
    </w:p>
    <w:p w14:paraId="4A773D8B" w14:textId="5C2F4460" w:rsidR="003B71E9" w:rsidRPr="00CC681B" w:rsidRDefault="003B71E9" w:rsidP="00172FE6">
      <w:pPr>
        <w:pStyle w:val="Default"/>
        <w:numPr>
          <w:ilvl w:val="0"/>
          <w:numId w:val="14"/>
        </w:numPr>
        <w:spacing w:line="360" w:lineRule="auto"/>
        <w:rPr>
          <w:rFonts w:ascii="Arial" w:hAnsi="Arial" w:cs="Arial"/>
          <w:color w:val="auto"/>
        </w:rPr>
      </w:pPr>
      <w:r w:rsidRPr="00CC681B">
        <w:rPr>
          <w:rFonts w:ascii="Arial" w:hAnsi="Arial" w:cs="Arial"/>
          <w:color w:val="auto"/>
        </w:rPr>
        <w:t xml:space="preserve">aware of how the </w:t>
      </w:r>
      <w:r w:rsidR="00435C46">
        <w:rPr>
          <w:rFonts w:ascii="Arial" w:hAnsi="Arial" w:cs="Arial"/>
          <w:color w:val="auto"/>
        </w:rPr>
        <w:t>college</w:t>
      </w:r>
      <w:r w:rsidR="009C135E">
        <w:rPr>
          <w:rFonts w:ascii="Arial" w:hAnsi="Arial" w:cs="Arial"/>
          <w:color w:val="auto"/>
        </w:rPr>
        <w:t>(s)</w:t>
      </w:r>
      <w:r w:rsidRPr="00CC681B">
        <w:rPr>
          <w:rFonts w:ascii="Arial" w:hAnsi="Arial" w:cs="Arial"/>
          <w:color w:val="auto"/>
        </w:rPr>
        <w:t xml:space="preserve"> can provide support to ensure that our </w:t>
      </w:r>
      <w:r w:rsidR="002D260E">
        <w:rPr>
          <w:rFonts w:ascii="Arial" w:hAnsi="Arial" w:cs="Arial"/>
          <w:color w:val="auto"/>
        </w:rPr>
        <w:t>student</w:t>
      </w:r>
      <w:r w:rsidR="00240643">
        <w:rPr>
          <w:rFonts w:ascii="Arial" w:hAnsi="Arial" w:cs="Arial"/>
          <w:color w:val="auto"/>
        </w:rPr>
        <w:t>s</w:t>
      </w:r>
      <w:r w:rsidRPr="00CC681B">
        <w:rPr>
          <w:rFonts w:ascii="Arial" w:hAnsi="Arial" w:cs="Arial"/>
          <w:color w:val="auto"/>
        </w:rPr>
        <w:t xml:space="preserve"> are resilient and able to resist involvement in radical or extreme activities.</w:t>
      </w:r>
    </w:p>
    <w:p w14:paraId="5B80E68B" w14:textId="77777777" w:rsidR="003B71E9" w:rsidRDefault="003B71E9" w:rsidP="00DA3066">
      <w:pPr>
        <w:pStyle w:val="Default"/>
        <w:spacing w:line="360" w:lineRule="auto"/>
        <w:rPr>
          <w:rFonts w:ascii="Arial" w:hAnsi="Arial" w:cs="Arial"/>
          <w:color w:val="auto"/>
        </w:rPr>
      </w:pPr>
    </w:p>
    <w:p w14:paraId="0383F193" w14:textId="77777777" w:rsidR="002A5527" w:rsidRDefault="002A5527" w:rsidP="00DA3066">
      <w:pPr>
        <w:pStyle w:val="Default"/>
        <w:spacing w:line="360" w:lineRule="auto"/>
        <w:rPr>
          <w:rFonts w:ascii="Arial" w:hAnsi="Arial" w:cs="Arial"/>
          <w:color w:val="auto"/>
        </w:rPr>
      </w:pPr>
    </w:p>
    <w:p w14:paraId="146380DA" w14:textId="05A3A750" w:rsidR="003B71E9" w:rsidRDefault="00A22E55" w:rsidP="00DA3066">
      <w:pPr>
        <w:pStyle w:val="Default"/>
        <w:spacing w:line="360" w:lineRule="auto"/>
        <w:rPr>
          <w:rFonts w:asciiTheme="minorHAnsi" w:eastAsia="Calibri" w:hAnsiTheme="minorHAnsi" w:cstheme="minorBidi"/>
          <w:color w:val="000000" w:themeColor="text1"/>
          <w:lang w:eastAsia="zh-CN"/>
        </w:rPr>
      </w:pPr>
      <w:r>
        <w:rPr>
          <w:rFonts w:asciiTheme="majorHAnsi" w:eastAsiaTheme="minorHAnsi" w:hAnsiTheme="majorHAnsi" w:cs="Arial"/>
          <w:b/>
          <w:color w:val="653279" w:themeColor="accent1"/>
          <w:sz w:val="28"/>
        </w:rPr>
        <w:t xml:space="preserve">Part </w:t>
      </w:r>
      <w:r w:rsidR="00001188">
        <w:rPr>
          <w:rFonts w:asciiTheme="majorHAnsi" w:eastAsiaTheme="minorHAnsi" w:hAnsiTheme="majorHAnsi" w:cs="Arial"/>
          <w:b/>
          <w:color w:val="653279" w:themeColor="accent1"/>
          <w:sz w:val="28"/>
        </w:rPr>
        <w:t>Five</w:t>
      </w:r>
      <w:r w:rsidR="003B71E9" w:rsidRPr="003B71E9">
        <w:rPr>
          <w:rFonts w:asciiTheme="majorHAnsi" w:eastAsiaTheme="minorHAnsi" w:hAnsiTheme="majorHAnsi" w:cs="Arial"/>
          <w:b/>
          <w:color w:val="653279" w:themeColor="accent1"/>
          <w:sz w:val="28"/>
        </w:rPr>
        <w:t>:</w:t>
      </w:r>
      <w:r w:rsidR="003B71E9">
        <w:rPr>
          <w:rFonts w:asciiTheme="minorHAnsi" w:eastAsia="Calibri" w:hAnsiTheme="minorHAnsi" w:cstheme="minorBidi"/>
          <w:color w:val="000000" w:themeColor="text1"/>
          <w:lang w:eastAsia="zh-CN"/>
        </w:rPr>
        <w:t xml:space="preserve"> </w:t>
      </w:r>
      <w:r w:rsidR="003B71E9" w:rsidRPr="003B71E9">
        <w:rPr>
          <w:rFonts w:ascii="Arial Bold" w:eastAsiaTheme="minorEastAsia" w:hAnsi="Arial Bold" w:cstheme="minorBidi"/>
          <w:b/>
          <w:bCs/>
          <w:color w:val="E57200"/>
          <w:lang w:eastAsia="zh-CN"/>
        </w:rPr>
        <w:t xml:space="preserve">Visitors and the use of </w:t>
      </w:r>
      <w:r w:rsidR="00435C46">
        <w:rPr>
          <w:rFonts w:ascii="Arial Bold" w:eastAsiaTheme="minorEastAsia" w:hAnsi="Arial Bold" w:cstheme="minorBidi"/>
          <w:b/>
          <w:bCs/>
          <w:color w:val="E57200"/>
          <w:lang w:eastAsia="zh-CN"/>
        </w:rPr>
        <w:t>College</w:t>
      </w:r>
      <w:r w:rsidR="003B71E9" w:rsidRPr="003B71E9">
        <w:rPr>
          <w:rFonts w:ascii="Arial Bold" w:eastAsiaTheme="minorEastAsia" w:hAnsi="Arial Bold" w:cstheme="minorBidi"/>
          <w:b/>
          <w:bCs/>
          <w:color w:val="E57200"/>
          <w:lang w:eastAsia="zh-CN"/>
        </w:rPr>
        <w:t xml:space="preserve"> Premises</w:t>
      </w:r>
      <w:r w:rsidR="003B71E9">
        <w:rPr>
          <w:rFonts w:asciiTheme="minorHAnsi" w:eastAsia="Calibri" w:hAnsiTheme="minorHAnsi" w:cstheme="minorBidi"/>
          <w:color w:val="000000" w:themeColor="text1"/>
          <w:lang w:eastAsia="zh-CN"/>
        </w:rPr>
        <w:t xml:space="preserve"> </w:t>
      </w:r>
    </w:p>
    <w:p w14:paraId="004EC51D" w14:textId="0107554B" w:rsidR="00001188" w:rsidRDefault="00001188" w:rsidP="00DA3066">
      <w:pPr>
        <w:pStyle w:val="Default"/>
        <w:spacing w:line="360" w:lineRule="auto"/>
        <w:rPr>
          <w:rFonts w:asciiTheme="minorHAnsi" w:eastAsia="Calibri" w:hAnsiTheme="minorHAnsi" w:cstheme="minorBidi"/>
          <w:color w:val="000000" w:themeColor="text1"/>
          <w:lang w:eastAsia="zh-CN"/>
        </w:rPr>
      </w:pPr>
      <w:r>
        <w:rPr>
          <w:rFonts w:asciiTheme="minorHAnsi" w:eastAsia="Calibri" w:hAnsiTheme="minorHAnsi" w:cstheme="minorBidi"/>
          <w:color w:val="000000" w:themeColor="text1"/>
          <w:lang w:eastAsia="zh-CN"/>
        </w:rPr>
        <w:t xml:space="preserve">Sense </w:t>
      </w:r>
      <w:r w:rsidR="00435C46">
        <w:rPr>
          <w:rFonts w:asciiTheme="minorHAnsi" w:eastAsia="Calibri" w:hAnsiTheme="minorHAnsi" w:cstheme="minorBidi"/>
          <w:color w:val="000000" w:themeColor="text1"/>
          <w:lang w:eastAsia="zh-CN"/>
        </w:rPr>
        <w:t>College</w:t>
      </w:r>
      <w:r>
        <w:rPr>
          <w:rFonts w:asciiTheme="minorHAnsi" w:eastAsia="Calibri" w:hAnsiTheme="minorHAnsi" w:cstheme="minorBidi"/>
          <w:color w:val="000000" w:themeColor="text1"/>
          <w:lang w:eastAsia="zh-CN"/>
        </w:rPr>
        <w:t xml:space="preserve"> occasionally uses ‘Visiting Speakers’ in centres to promote education in the wider arena.  As part of a </w:t>
      </w:r>
      <w:r w:rsidR="006109FB">
        <w:rPr>
          <w:rFonts w:asciiTheme="minorHAnsi" w:eastAsia="Calibri" w:hAnsiTheme="minorHAnsi" w:cstheme="minorBidi"/>
          <w:color w:val="000000" w:themeColor="text1"/>
          <w:lang w:eastAsia="zh-CN"/>
        </w:rPr>
        <w:t>s</w:t>
      </w:r>
      <w:r w:rsidR="002D260E">
        <w:rPr>
          <w:rFonts w:asciiTheme="minorHAnsi" w:eastAsia="Calibri" w:hAnsiTheme="minorHAnsi" w:cstheme="minorBidi"/>
          <w:color w:val="000000" w:themeColor="text1"/>
          <w:lang w:eastAsia="zh-CN"/>
        </w:rPr>
        <w:t>tudent</w:t>
      </w:r>
      <w:r w:rsidR="00E212EF">
        <w:rPr>
          <w:rFonts w:asciiTheme="minorHAnsi" w:eastAsia="Calibri" w:hAnsiTheme="minorHAnsi" w:cstheme="minorBidi"/>
          <w:color w:val="000000" w:themeColor="text1"/>
          <w:lang w:eastAsia="zh-CN"/>
        </w:rPr>
        <w:t>’s</w:t>
      </w:r>
      <w:r>
        <w:rPr>
          <w:rFonts w:asciiTheme="minorHAnsi" w:eastAsia="Calibri" w:hAnsiTheme="minorHAnsi" w:cstheme="minorBidi"/>
          <w:color w:val="000000" w:themeColor="text1"/>
          <w:lang w:eastAsia="zh-CN"/>
        </w:rPr>
        <w:t xml:space="preserve"> programme, a visit may also be made to a community venue, place of worship etc.</w:t>
      </w:r>
    </w:p>
    <w:p w14:paraId="432FD2DB" w14:textId="77777777" w:rsidR="00001188" w:rsidRDefault="00001188" w:rsidP="00DA3066">
      <w:pPr>
        <w:pStyle w:val="Default"/>
        <w:spacing w:line="360" w:lineRule="auto"/>
        <w:rPr>
          <w:rFonts w:asciiTheme="minorHAnsi" w:eastAsia="Calibri" w:hAnsiTheme="minorHAnsi" w:cstheme="minorBidi"/>
          <w:color w:val="000000" w:themeColor="text1"/>
          <w:lang w:eastAsia="zh-CN"/>
        </w:rPr>
      </w:pPr>
    </w:p>
    <w:p w14:paraId="01209F69" w14:textId="039BC435" w:rsidR="00001188" w:rsidRDefault="00001188" w:rsidP="00DA3066">
      <w:pPr>
        <w:pStyle w:val="Default"/>
        <w:spacing w:line="360" w:lineRule="auto"/>
        <w:rPr>
          <w:rFonts w:asciiTheme="minorHAnsi" w:eastAsia="Calibri" w:hAnsiTheme="minorHAnsi" w:cstheme="minorBidi"/>
          <w:color w:val="000000" w:themeColor="text1"/>
          <w:lang w:eastAsia="zh-CN"/>
        </w:rPr>
      </w:pPr>
      <w:r>
        <w:rPr>
          <w:rFonts w:asciiTheme="minorHAnsi" w:eastAsia="Calibri" w:hAnsiTheme="minorHAnsi" w:cstheme="minorBidi"/>
          <w:color w:val="000000" w:themeColor="text1"/>
          <w:lang w:eastAsia="zh-CN"/>
        </w:rPr>
        <w:t xml:space="preserve">Fundraising activities, on a small scale (for example holding a MacMillan coffee morning) are also occasionally held within Sense </w:t>
      </w:r>
      <w:r w:rsidR="00435C46">
        <w:rPr>
          <w:rFonts w:asciiTheme="minorHAnsi" w:eastAsia="Calibri" w:hAnsiTheme="minorHAnsi" w:cstheme="minorBidi"/>
          <w:color w:val="000000" w:themeColor="text1"/>
          <w:lang w:eastAsia="zh-CN"/>
        </w:rPr>
        <w:t>College</w:t>
      </w:r>
      <w:r>
        <w:rPr>
          <w:rFonts w:asciiTheme="minorHAnsi" w:eastAsia="Calibri" w:hAnsiTheme="minorHAnsi" w:cstheme="minorBidi"/>
          <w:color w:val="000000" w:themeColor="text1"/>
          <w:lang w:eastAsia="zh-CN"/>
        </w:rPr>
        <w:t xml:space="preserve"> centres.  This is part of </w:t>
      </w:r>
      <w:r w:rsidR="004A718D">
        <w:rPr>
          <w:rFonts w:asciiTheme="minorHAnsi" w:eastAsia="Calibri" w:hAnsiTheme="minorHAnsi" w:cstheme="minorBidi"/>
          <w:color w:val="000000" w:themeColor="text1"/>
          <w:lang w:eastAsia="zh-CN"/>
        </w:rPr>
        <w:t xml:space="preserve">community living </w:t>
      </w:r>
      <w:r w:rsidR="00112BAC">
        <w:rPr>
          <w:rFonts w:asciiTheme="minorHAnsi" w:eastAsia="Calibri" w:hAnsiTheme="minorHAnsi" w:cstheme="minorBidi"/>
          <w:color w:val="000000" w:themeColor="text1"/>
          <w:lang w:eastAsia="zh-CN"/>
        </w:rPr>
        <w:t>and</w:t>
      </w:r>
      <w:r w:rsidR="004A718D">
        <w:rPr>
          <w:rFonts w:asciiTheme="minorHAnsi" w:eastAsia="Calibri" w:hAnsiTheme="minorHAnsi" w:cstheme="minorBidi"/>
          <w:color w:val="000000" w:themeColor="text1"/>
          <w:lang w:eastAsia="zh-CN"/>
        </w:rPr>
        <w:t xml:space="preserve"> wellbeing</w:t>
      </w:r>
      <w:r>
        <w:rPr>
          <w:rFonts w:asciiTheme="minorHAnsi" w:eastAsia="Calibri" w:hAnsiTheme="minorHAnsi" w:cstheme="minorBidi"/>
          <w:color w:val="000000" w:themeColor="text1"/>
          <w:lang w:eastAsia="zh-CN"/>
        </w:rPr>
        <w:t>, offering the people we support an opportunity to contribute to the local and wider community.</w:t>
      </w:r>
    </w:p>
    <w:p w14:paraId="6B551528" w14:textId="77777777" w:rsidR="00001188" w:rsidRDefault="00001188" w:rsidP="00DA3066">
      <w:pPr>
        <w:pStyle w:val="Default"/>
        <w:spacing w:line="360" w:lineRule="auto"/>
        <w:rPr>
          <w:rFonts w:asciiTheme="minorHAnsi" w:eastAsia="Calibri" w:hAnsiTheme="minorHAnsi" w:cstheme="minorBidi"/>
          <w:color w:val="000000" w:themeColor="text1"/>
          <w:lang w:eastAsia="zh-CN"/>
        </w:rPr>
      </w:pPr>
    </w:p>
    <w:p w14:paraId="1BA2D1D6" w14:textId="190EE454" w:rsidR="00233B62" w:rsidRDefault="00001188" w:rsidP="00233B62">
      <w:pPr>
        <w:pStyle w:val="Default"/>
        <w:spacing w:line="360" w:lineRule="auto"/>
        <w:rPr>
          <w:rFonts w:ascii="Arial" w:hAnsi="Arial" w:cs="Arial"/>
          <w:color w:val="auto"/>
        </w:rPr>
      </w:pPr>
      <w:r>
        <w:rPr>
          <w:rFonts w:ascii="Arial" w:hAnsi="Arial" w:cs="Arial"/>
          <w:color w:val="auto"/>
        </w:rPr>
        <w:t xml:space="preserve">The </w:t>
      </w:r>
      <w:r w:rsidR="00435C46">
        <w:rPr>
          <w:rFonts w:ascii="Arial" w:hAnsi="Arial" w:cs="Arial"/>
          <w:color w:val="auto"/>
        </w:rPr>
        <w:t>College</w:t>
      </w:r>
      <w:r>
        <w:rPr>
          <w:rFonts w:ascii="Arial" w:hAnsi="Arial" w:cs="Arial"/>
          <w:color w:val="auto"/>
        </w:rPr>
        <w:t xml:space="preserve"> has guidanc</w:t>
      </w:r>
      <w:r w:rsidR="00233B62">
        <w:rPr>
          <w:rFonts w:ascii="Arial" w:hAnsi="Arial" w:cs="Arial"/>
          <w:color w:val="auto"/>
        </w:rPr>
        <w:t xml:space="preserve">e in place relating to Visiting and </w:t>
      </w:r>
      <w:r w:rsidR="0004547E" w:rsidRPr="0064564D">
        <w:rPr>
          <w:rFonts w:ascii="Arial" w:hAnsi="Arial" w:cs="Arial"/>
          <w:color w:val="auto"/>
        </w:rPr>
        <w:t xml:space="preserve">External </w:t>
      </w:r>
      <w:r>
        <w:rPr>
          <w:rFonts w:ascii="Arial" w:hAnsi="Arial" w:cs="Arial"/>
          <w:color w:val="auto"/>
        </w:rPr>
        <w:t>Speakers (</w:t>
      </w:r>
      <w:r w:rsidR="00405EF2">
        <w:rPr>
          <w:rFonts w:ascii="Arial" w:hAnsi="Arial" w:cs="Arial"/>
          <w:b/>
          <w:color w:val="auto"/>
        </w:rPr>
        <w:t>Appendix One</w:t>
      </w:r>
      <w:r>
        <w:rPr>
          <w:rFonts w:ascii="Arial" w:hAnsi="Arial" w:cs="Arial"/>
          <w:color w:val="auto"/>
        </w:rPr>
        <w:t>)</w:t>
      </w:r>
      <w:r w:rsidR="00233B62">
        <w:rPr>
          <w:rFonts w:ascii="Arial" w:hAnsi="Arial" w:cs="Arial"/>
          <w:color w:val="auto"/>
        </w:rPr>
        <w:t xml:space="preserve"> and guidance for holding Fundraising Activities in C</w:t>
      </w:r>
      <w:r w:rsidR="00410F9C">
        <w:rPr>
          <w:rFonts w:ascii="Arial" w:hAnsi="Arial" w:cs="Arial"/>
          <w:color w:val="auto"/>
        </w:rPr>
        <w:t>ollege</w:t>
      </w:r>
      <w:r w:rsidR="00233B62">
        <w:rPr>
          <w:rFonts w:ascii="Arial" w:hAnsi="Arial" w:cs="Arial"/>
          <w:color w:val="auto"/>
        </w:rPr>
        <w:t xml:space="preserve"> (</w:t>
      </w:r>
      <w:r w:rsidR="00405EF2">
        <w:rPr>
          <w:rFonts w:ascii="Arial" w:hAnsi="Arial" w:cs="Arial"/>
          <w:b/>
          <w:color w:val="auto"/>
        </w:rPr>
        <w:t>Appendix Two</w:t>
      </w:r>
      <w:r w:rsidR="00233B62">
        <w:rPr>
          <w:rFonts w:ascii="Arial" w:hAnsi="Arial" w:cs="Arial"/>
          <w:color w:val="auto"/>
        </w:rPr>
        <w:t>),</w:t>
      </w:r>
      <w:r w:rsidR="0004547E" w:rsidRPr="0064564D">
        <w:rPr>
          <w:rFonts w:ascii="Arial" w:hAnsi="Arial" w:cs="Arial"/>
          <w:color w:val="auto"/>
        </w:rPr>
        <w:t xml:space="preserve"> which sets out the approach the </w:t>
      </w:r>
      <w:r w:rsidR="00435C46">
        <w:rPr>
          <w:rFonts w:ascii="Arial" w:hAnsi="Arial" w:cs="Arial"/>
          <w:color w:val="auto"/>
        </w:rPr>
        <w:t>college</w:t>
      </w:r>
      <w:r w:rsidR="0004547E" w:rsidRPr="0064564D">
        <w:rPr>
          <w:rFonts w:ascii="Arial" w:hAnsi="Arial" w:cs="Arial"/>
          <w:color w:val="auto"/>
        </w:rPr>
        <w:t xml:space="preserve"> takes to ensuring that external speakers and fundraisers do not promote extremism to </w:t>
      </w:r>
      <w:r w:rsidR="00435C46">
        <w:rPr>
          <w:rFonts w:ascii="Arial" w:hAnsi="Arial" w:cs="Arial"/>
          <w:color w:val="auto"/>
        </w:rPr>
        <w:t>college</w:t>
      </w:r>
      <w:r w:rsidR="0004547E" w:rsidRPr="0064564D">
        <w:rPr>
          <w:rFonts w:ascii="Arial" w:hAnsi="Arial" w:cs="Arial"/>
          <w:color w:val="auto"/>
        </w:rPr>
        <w:t xml:space="preserve"> </w:t>
      </w:r>
      <w:r w:rsidR="002D260E">
        <w:rPr>
          <w:rFonts w:ascii="Arial" w:hAnsi="Arial" w:cs="Arial"/>
          <w:color w:val="auto"/>
        </w:rPr>
        <w:t>student</w:t>
      </w:r>
      <w:r w:rsidR="00240643">
        <w:rPr>
          <w:rFonts w:ascii="Arial" w:hAnsi="Arial" w:cs="Arial"/>
          <w:color w:val="auto"/>
        </w:rPr>
        <w:t>s</w:t>
      </w:r>
      <w:r w:rsidR="0004547E" w:rsidRPr="0064564D">
        <w:rPr>
          <w:rFonts w:ascii="Arial" w:hAnsi="Arial" w:cs="Arial"/>
          <w:color w:val="auto"/>
        </w:rPr>
        <w:t xml:space="preserve"> and staff.  </w:t>
      </w:r>
    </w:p>
    <w:p w14:paraId="4852FA78" w14:textId="0CE196ED" w:rsidR="0004547E" w:rsidRDefault="0004547E" w:rsidP="00233B62">
      <w:pPr>
        <w:pStyle w:val="Default"/>
        <w:spacing w:before="240" w:line="360" w:lineRule="auto"/>
        <w:rPr>
          <w:rFonts w:ascii="Arial" w:hAnsi="Arial" w:cs="Arial"/>
          <w:color w:val="auto"/>
        </w:rPr>
      </w:pPr>
      <w:r w:rsidRPr="0064564D">
        <w:rPr>
          <w:rFonts w:ascii="Arial" w:hAnsi="Arial" w:cs="Arial"/>
          <w:color w:val="auto"/>
        </w:rPr>
        <w:t>We will take appropriate action for reviewing the risks associated with external visitors / speaker</w:t>
      </w:r>
      <w:r w:rsidR="00233B62">
        <w:rPr>
          <w:rFonts w:ascii="Arial" w:hAnsi="Arial" w:cs="Arial"/>
          <w:color w:val="auto"/>
        </w:rPr>
        <w:t>s</w:t>
      </w:r>
      <w:r w:rsidRPr="0064564D">
        <w:rPr>
          <w:rFonts w:ascii="Arial" w:hAnsi="Arial" w:cs="Arial"/>
          <w:color w:val="auto"/>
        </w:rPr>
        <w:t xml:space="preserve"> / organisations using our premises</w:t>
      </w:r>
      <w:r w:rsidR="00233B62">
        <w:rPr>
          <w:rFonts w:ascii="Arial" w:hAnsi="Arial" w:cs="Arial"/>
          <w:color w:val="auto"/>
        </w:rPr>
        <w:t>,</w:t>
      </w:r>
      <w:r w:rsidRPr="0064564D">
        <w:rPr>
          <w:rFonts w:ascii="Arial" w:hAnsi="Arial" w:cs="Arial"/>
          <w:color w:val="auto"/>
        </w:rPr>
        <w:t xml:space="preserve"> or </w:t>
      </w:r>
      <w:r w:rsidR="00233B62">
        <w:rPr>
          <w:rFonts w:ascii="Arial" w:hAnsi="Arial" w:cs="Arial"/>
          <w:color w:val="auto"/>
        </w:rPr>
        <w:t xml:space="preserve">when organising and </w:t>
      </w:r>
      <w:r w:rsidRPr="0064564D">
        <w:rPr>
          <w:rFonts w:ascii="Arial" w:hAnsi="Arial" w:cs="Arial"/>
          <w:color w:val="auto"/>
        </w:rPr>
        <w:t xml:space="preserve">hosting visits to faith, cultural or community venues.   </w:t>
      </w:r>
    </w:p>
    <w:p w14:paraId="6B3924AC" w14:textId="6EEF6087" w:rsidR="00410F9C" w:rsidRDefault="00410F9C" w:rsidP="002515C1">
      <w:pPr>
        <w:pStyle w:val="Default"/>
        <w:spacing w:line="360" w:lineRule="auto"/>
        <w:rPr>
          <w:rFonts w:ascii="Arial" w:hAnsi="Arial" w:cs="Arial"/>
          <w:color w:val="auto"/>
        </w:rPr>
      </w:pPr>
      <w:r>
        <w:rPr>
          <w:rFonts w:ascii="Arial" w:hAnsi="Arial" w:cs="Arial"/>
          <w:color w:val="auto"/>
        </w:rPr>
        <w:lastRenderedPageBreak/>
        <w:br w:type="page"/>
      </w:r>
    </w:p>
    <w:p w14:paraId="7056FCBF" w14:textId="77777777" w:rsidR="002515C1" w:rsidRDefault="002515C1" w:rsidP="002515C1">
      <w:pPr>
        <w:pStyle w:val="Default"/>
        <w:spacing w:line="360" w:lineRule="auto"/>
        <w:rPr>
          <w:rFonts w:ascii="Arial" w:hAnsi="Arial" w:cs="Arial"/>
          <w:color w:val="auto"/>
        </w:rPr>
      </w:pPr>
    </w:p>
    <w:p w14:paraId="6FD9BFBE" w14:textId="2FCB651F" w:rsidR="002515C1" w:rsidRDefault="002515C1" w:rsidP="006109FB">
      <w:pPr>
        <w:pStyle w:val="Default"/>
        <w:rPr>
          <w:rFonts w:asciiTheme="minorHAnsi" w:eastAsia="Calibri" w:hAnsiTheme="minorHAnsi" w:cstheme="minorBidi"/>
          <w:color w:val="000000" w:themeColor="text1"/>
          <w:lang w:eastAsia="zh-CN"/>
        </w:rPr>
      </w:pPr>
      <w:r>
        <w:rPr>
          <w:rFonts w:asciiTheme="majorHAnsi" w:eastAsiaTheme="minorHAnsi" w:hAnsiTheme="majorHAnsi" w:cs="Arial"/>
          <w:b/>
          <w:color w:val="653279" w:themeColor="accent1"/>
          <w:sz w:val="28"/>
        </w:rPr>
        <w:t>Part Six</w:t>
      </w:r>
      <w:r w:rsidRPr="003B71E9">
        <w:rPr>
          <w:rFonts w:asciiTheme="majorHAnsi" w:eastAsiaTheme="minorHAnsi" w:hAnsiTheme="majorHAnsi" w:cs="Arial"/>
          <w:b/>
          <w:color w:val="653279" w:themeColor="accent1"/>
          <w:sz w:val="28"/>
        </w:rPr>
        <w:t>:</w:t>
      </w:r>
      <w:r>
        <w:rPr>
          <w:rFonts w:asciiTheme="minorHAnsi" w:eastAsia="Calibri" w:hAnsiTheme="minorHAnsi" w:cstheme="minorBidi"/>
          <w:color w:val="000000" w:themeColor="text1"/>
          <w:lang w:eastAsia="zh-CN"/>
        </w:rPr>
        <w:t xml:space="preserve"> </w:t>
      </w:r>
      <w:r>
        <w:rPr>
          <w:rFonts w:ascii="Arial Bold" w:eastAsiaTheme="minorEastAsia" w:hAnsi="Arial Bold" w:cstheme="minorBidi"/>
          <w:b/>
          <w:bCs/>
          <w:color w:val="E57200"/>
          <w:lang w:eastAsia="zh-CN"/>
        </w:rPr>
        <w:t>Chaplaincy</w:t>
      </w:r>
      <w:r>
        <w:rPr>
          <w:rFonts w:asciiTheme="minorHAnsi" w:eastAsia="Calibri" w:hAnsiTheme="minorHAnsi" w:cstheme="minorBidi"/>
          <w:color w:val="000000" w:themeColor="text1"/>
          <w:lang w:eastAsia="zh-CN"/>
        </w:rPr>
        <w:t xml:space="preserve"> </w:t>
      </w:r>
    </w:p>
    <w:p w14:paraId="0A40B7D9" w14:textId="457AD347" w:rsidR="002515C1" w:rsidRDefault="002515C1" w:rsidP="00233B62">
      <w:pPr>
        <w:pStyle w:val="Default"/>
        <w:spacing w:before="240" w:line="360" w:lineRule="auto"/>
        <w:rPr>
          <w:rFonts w:ascii="Arial" w:hAnsi="Arial" w:cs="Arial"/>
          <w:color w:val="auto"/>
        </w:rPr>
      </w:pPr>
      <w:r>
        <w:rPr>
          <w:rFonts w:ascii="Arial" w:hAnsi="Arial" w:cs="Arial"/>
          <w:color w:val="auto"/>
        </w:rPr>
        <w:t xml:space="preserve">Sense </w:t>
      </w:r>
      <w:r w:rsidR="00435C46">
        <w:rPr>
          <w:rFonts w:ascii="Arial" w:hAnsi="Arial" w:cs="Arial"/>
          <w:color w:val="auto"/>
        </w:rPr>
        <w:t>College</w:t>
      </w:r>
      <w:r>
        <w:rPr>
          <w:rFonts w:ascii="Arial" w:hAnsi="Arial" w:cs="Arial"/>
          <w:color w:val="auto"/>
        </w:rPr>
        <w:t xml:space="preserve"> takes the welfare of its </w:t>
      </w:r>
      <w:r w:rsidR="002D260E">
        <w:rPr>
          <w:rFonts w:ascii="Arial" w:hAnsi="Arial" w:cs="Arial"/>
          <w:color w:val="auto"/>
        </w:rPr>
        <w:t>student</w:t>
      </w:r>
      <w:r w:rsidR="00240643">
        <w:rPr>
          <w:rFonts w:ascii="Arial" w:hAnsi="Arial" w:cs="Arial"/>
          <w:color w:val="auto"/>
        </w:rPr>
        <w:t>s</w:t>
      </w:r>
      <w:r>
        <w:rPr>
          <w:rFonts w:ascii="Arial" w:hAnsi="Arial" w:cs="Arial"/>
          <w:color w:val="auto"/>
        </w:rPr>
        <w:t xml:space="preserve"> and staff very seriously and this includes the spiritual, moral and cultural aspects of their transition to </w:t>
      </w:r>
      <w:r w:rsidR="004B3B46">
        <w:rPr>
          <w:rFonts w:ascii="Arial" w:hAnsi="Arial" w:cs="Arial"/>
          <w:color w:val="auto"/>
        </w:rPr>
        <w:t xml:space="preserve">adulthood/life and </w:t>
      </w:r>
      <w:r>
        <w:rPr>
          <w:rFonts w:ascii="Arial" w:hAnsi="Arial" w:cs="Arial"/>
          <w:color w:val="auto"/>
        </w:rPr>
        <w:t>becoming full citizens of their community.</w:t>
      </w:r>
    </w:p>
    <w:p w14:paraId="2BDE9AC6" w14:textId="77777777" w:rsidR="002515C1" w:rsidRDefault="002515C1" w:rsidP="002515C1">
      <w:pPr>
        <w:pStyle w:val="Default"/>
        <w:spacing w:line="360" w:lineRule="auto"/>
        <w:rPr>
          <w:rFonts w:ascii="Arial" w:hAnsi="Arial" w:cs="Arial"/>
          <w:color w:val="auto"/>
        </w:rPr>
      </w:pPr>
    </w:p>
    <w:p w14:paraId="32EA2E60" w14:textId="6744B3B5" w:rsidR="002515C1" w:rsidRDefault="002515C1" w:rsidP="002515C1">
      <w:pPr>
        <w:pStyle w:val="Default"/>
        <w:spacing w:line="360" w:lineRule="auto"/>
        <w:rPr>
          <w:rFonts w:ascii="Arial" w:hAnsi="Arial" w:cs="Arial"/>
          <w:color w:val="auto"/>
        </w:rPr>
      </w:pPr>
      <w:r>
        <w:rPr>
          <w:rFonts w:ascii="Arial" w:hAnsi="Arial" w:cs="Arial"/>
          <w:color w:val="auto"/>
        </w:rPr>
        <w:t xml:space="preserve">Diversity is celebrated and the </w:t>
      </w:r>
      <w:r w:rsidR="00435C46">
        <w:rPr>
          <w:rFonts w:ascii="Arial" w:hAnsi="Arial" w:cs="Arial"/>
          <w:color w:val="auto"/>
        </w:rPr>
        <w:t>college</w:t>
      </w:r>
      <w:r>
        <w:rPr>
          <w:rFonts w:ascii="Arial" w:hAnsi="Arial" w:cs="Arial"/>
          <w:color w:val="auto"/>
        </w:rPr>
        <w:t xml:space="preserve"> does not promote any particular faith or culture over others.  The </w:t>
      </w:r>
      <w:r w:rsidR="00435C46">
        <w:rPr>
          <w:rFonts w:ascii="Arial" w:hAnsi="Arial" w:cs="Arial"/>
          <w:color w:val="auto"/>
        </w:rPr>
        <w:t>college</w:t>
      </w:r>
      <w:r>
        <w:rPr>
          <w:rFonts w:ascii="Arial" w:hAnsi="Arial" w:cs="Arial"/>
          <w:color w:val="auto"/>
        </w:rPr>
        <w:t xml:space="preserve"> respects the rights of individuals to choose to follow the teachings of a faith.  Where </w:t>
      </w:r>
      <w:r w:rsidR="002D260E">
        <w:rPr>
          <w:rFonts w:ascii="Arial" w:hAnsi="Arial" w:cs="Arial"/>
          <w:color w:val="auto"/>
        </w:rPr>
        <w:t>student</w:t>
      </w:r>
      <w:r w:rsidR="00240643">
        <w:rPr>
          <w:rFonts w:ascii="Arial" w:hAnsi="Arial" w:cs="Arial"/>
          <w:color w:val="auto"/>
        </w:rPr>
        <w:t>s</w:t>
      </w:r>
      <w:r>
        <w:rPr>
          <w:rFonts w:ascii="Arial" w:hAnsi="Arial" w:cs="Arial"/>
          <w:color w:val="auto"/>
        </w:rPr>
        <w:t xml:space="preserve"> or staff members need to take action to fulfil the requirements of their faith during the </w:t>
      </w:r>
      <w:r w:rsidR="00435C46">
        <w:rPr>
          <w:rFonts w:ascii="Arial" w:hAnsi="Arial" w:cs="Arial"/>
          <w:color w:val="auto"/>
        </w:rPr>
        <w:t>college</w:t>
      </w:r>
      <w:r>
        <w:rPr>
          <w:rFonts w:ascii="Arial" w:hAnsi="Arial" w:cs="Arial"/>
          <w:color w:val="auto"/>
        </w:rPr>
        <w:t xml:space="preserve"> day, </w:t>
      </w:r>
      <w:r w:rsidR="00435C46">
        <w:rPr>
          <w:rFonts w:ascii="Arial" w:hAnsi="Arial" w:cs="Arial"/>
          <w:color w:val="auto"/>
        </w:rPr>
        <w:t>college</w:t>
      </w:r>
      <w:r>
        <w:rPr>
          <w:rFonts w:ascii="Arial" w:hAnsi="Arial" w:cs="Arial"/>
          <w:color w:val="auto"/>
        </w:rPr>
        <w:t xml:space="preserve"> management will take all reasonable steps to accommodate need.</w:t>
      </w:r>
    </w:p>
    <w:p w14:paraId="010C6421" w14:textId="77777777" w:rsidR="002515C1" w:rsidRDefault="002515C1" w:rsidP="002515C1">
      <w:pPr>
        <w:pStyle w:val="Default"/>
        <w:spacing w:line="360" w:lineRule="auto"/>
        <w:rPr>
          <w:rFonts w:ascii="Arial" w:hAnsi="Arial" w:cs="Arial"/>
          <w:color w:val="auto"/>
        </w:rPr>
      </w:pPr>
    </w:p>
    <w:p w14:paraId="2590E504" w14:textId="58AF502B" w:rsidR="002515C1" w:rsidRDefault="002515C1" w:rsidP="002515C1">
      <w:pPr>
        <w:pStyle w:val="Default"/>
        <w:spacing w:line="360" w:lineRule="auto"/>
        <w:rPr>
          <w:rFonts w:ascii="Arial" w:hAnsi="Arial" w:cs="Arial"/>
          <w:color w:val="auto"/>
        </w:rPr>
      </w:pPr>
      <w:r>
        <w:rPr>
          <w:rFonts w:ascii="Arial" w:hAnsi="Arial" w:cs="Arial"/>
          <w:color w:val="auto"/>
        </w:rPr>
        <w:t xml:space="preserve">Due to space constraints within </w:t>
      </w:r>
      <w:r w:rsidR="00A74283">
        <w:rPr>
          <w:rFonts w:ascii="Arial" w:hAnsi="Arial" w:cs="Arial"/>
          <w:color w:val="auto"/>
        </w:rPr>
        <w:t xml:space="preserve">some </w:t>
      </w:r>
      <w:r w:rsidR="00435C46">
        <w:rPr>
          <w:rFonts w:ascii="Arial" w:hAnsi="Arial" w:cs="Arial"/>
          <w:color w:val="auto"/>
        </w:rPr>
        <w:t>college</w:t>
      </w:r>
      <w:r>
        <w:rPr>
          <w:rFonts w:ascii="Arial" w:hAnsi="Arial" w:cs="Arial"/>
          <w:color w:val="auto"/>
        </w:rPr>
        <w:t xml:space="preserve"> centres, we cannot </w:t>
      </w:r>
      <w:r w:rsidR="00A74283">
        <w:rPr>
          <w:rFonts w:ascii="Arial" w:hAnsi="Arial" w:cs="Arial"/>
          <w:color w:val="auto"/>
        </w:rPr>
        <w:t xml:space="preserve">always </w:t>
      </w:r>
      <w:r>
        <w:rPr>
          <w:rFonts w:ascii="Arial" w:hAnsi="Arial" w:cs="Arial"/>
          <w:color w:val="auto"/>
        </w:rPr>
        <w:t>provide discrete</w:t>
      </w:r>
      <w:r w:rsidR="00A74283">
        <w:rPr>
          <w:rFonts w:ascii="Arial" w:hAnsi="Arial" w:cs="Arial"/>
          <w:color w:val="auto"/>
        </w:rPr>
        <w:t xml:space="preserve"> faith rooms</w:t>
      </w:r>
      <w:r w:rsidR="006109FB">
        <w:rPr>
          <w:rFonts w:ascii="Arial" w:hAnsi="Arial" w:cs="Arial"/>
          <w:color w:val="auto"/>
        </w:rPr>
        <w:t>,</w:t>
      </w:r>
      <w:r>
        <w:rPr>
          <w:rFonts w:ascii="Arial" w:hAnsi="Arial" w:cs="Arial"/>
          <w:color w:val="auto"/>
        </w:rPr>
        <w:t xml:space="preserve"> but if a quiet area is needed for prayer, we will work with individuals to identify a suitable place to use.</w:t>
      </w:r>
    </w:p>
    <w:p w14:paraId="42AE886B" w14:textId="77777777" w:rsidR="002515C1" w:rsidRDefault="002515C1" w:rsidP="002515C1">
      <w:pPr>
        <w:pStyle w:val="Default"/>
        <w:spacing w:line="360" w:lineRule="auto"/>
        <w:rPr>
          <w:rFonts w:ascii="Arial" w:hAnsi="Arial" w:cs="Arial"/>
          <w:color w:val="auto"/>
        </w:rPr>
      </w:pPr>
    </w:p>
    <w:p w14:paraId="6CE20B6E" w14:textId="1CD48807" w:rsidR="002515C1" w:rsidRDefault="002515C1" w:rsidP="002515C1">
      <w:pPr>
        <w:pStyle w:val="Default"/>
        <w:spacing w:line="360" w:lineRule="auto"/>
        <w:rPr>
          <w:rFonts w:ascii="Arial" w:hAnsi="Arial" w:cs="Arial"/>
          <w:color w:val="auto"/>
        </w:rPr>
      </w:pPr>
      <w:r>
        <w:rPr>
          <w:rFonts w:ascii="Arial" w:hAnsi="Arial" w:cs="Arial"/>
          <w:color w:val="auto"/>
        </w:rPr>
        <w:t xml:space="preserve">Whilst attending Sense </w:t>
      </w:r>
      <w:r w:rsidR="00435C46">
        <w:rPr>
          <w:rFonts w:ascii="Arial" w:hAnsi="Arial" w:cs="Arial"/>
          <w:color w:val="auto"/>
        </w:rPr>
        <w:t>College</w:t>
      </w:r>
      <w:r>
        <w:rPr>
          <w:rFonts w:ascii="Arial" w:hAnsi="Arial" w:cs="Arial"/>
          <w:color w:val="auto"/>
        </w:rPr>
        <w:t xml:space="preserve">, </w:t>
      </w:r>
      <w:r w:rsidR="002D260E">
        <w:rPr>
          <w:rFonts w:ascii="Arial" w:hAnsi="Arial" w:cs="Arial"/>
          <w:color w:val="auto"/>
        </w:rPr>
        <w:t>student</w:t>
      </w:r>
      <w:r w:rsidR="00240643">
        <w:rPr>
          <w:rFonts w:ascii="Arial" w:hAnsi="Arial" w:cs="Arial"/>
          <w:color w:val="auto"/>
        </w:rPr>
        <w:t>s</w:t>
      </w:r>
      <w:r>
        <w:rPr>
          <w:rFonts w:ascii="Arial" w:hAnsi="Arial" w:cs="Arial"/>
          <w:color w:val="auto"/>
        </w:rPr>
        <w:t xml:space="preserve"> will have the opportunity to explore spiritual, moral and cultural themes at levels appropriat</w:t>
      </w:r>
      <w:r w:rsidR="00D01773">
        <w:rPr>
          <w:rFonts w:ascii="Arial" w:hAnsi="Arial" w:cs="Arial"/>
          <w:color w:val="auto"/>
        </w:rPr>
        <w:t xml:space="preserve">e to their interests and needs </w:t>
      </w:r>
      <w:r>
        <w:rPr>
          <w:rFonts w:ascii="Arial" w:hAnsi="Arial" w:cs="Arial"/>
          <w:color w:val="auto"/>
        </w:rPr>
        <w:t xml:space="preserve">and to develop the theme of citizenship.  If </w:t>
      </w:r>
      <w:r w:rsidR="002D260E">
        <w:rPr>
          <w:rFonts w:ascii="Arial" w:hAnsi="Arial" w:cs="Arial"/>
          <w:color w:val="auto"/>
        </w:rPr>
        <w:t>student</w:t>
      </w:r>
      <w:r w:rsidR="00240643">
        <w:rPr>
          <w:rFonts w:ascii="Arial" w:hAnsi="Arial" w:cs="Arial"/>
          <w:color w:val="auto"/>
        </w:rPr>
        <w:t>s</w:t>
      </w:r>
      <w:r>
        <w:rPr>
          <w:rFonts w:ascii="Arial" w:hAnsi="Arial" w:cs="Arial"/>
          <w:color w:val="auto"/>
        </w:rPr>
        <w:t xml:space="preserve"> wish to explore faith further, the </w:t>
      </w:r>
      <w:r w:rsidR="00435C46">
        <w:rPr>
          <w:rFonts w:ascii="Arial" w:hAnsi="Arial" w:cs="Arial"/>
          <w:color w:val="auto"/>
        </w:rPr>
        <w:t>college</w:t>
      </w:r>
      <w:r>
        <w:rPr>
          <w:rFonts w:ascii="Arial" w:hAnsi="Arial" w:cs="Arial"/>
          <w:color w:val="auto"/>
        </w:rPr>
        <w:t xml:space="preserve"> will signpost </w:t>
      </w:r>
      <w:r w:rsidR="002D260E">
        <w:rPr>
          <w:rFonts w:ascii="Arial" w:hAnsi="Arial" w:cs="Arial"/>
          <w:color w:val="auto"/>
        </w:rPr>
        <w:t>student</w:t>
      </w:r>
      <w:r w:rsidR="00240643">
        <w:rPr>
          <w:rFonts w:ascii="Arial" w:hAnsi="Arial" w:cs="Arial"/>
          <w:color w:val="auto"/>
        </w:rPr>
        <w:t>s</w:t>
      </w:r>
      <w:r>
        <w:rPr>
          <w:rFonts w:ascii="Arial" w:hAnsi="Arial" w:cs="Arial"/>
          <w:color w:val="auto"/>
        </w:rPr>
        <w:t xml:space="preserve"> to community faith settings which will be able to provide information and support.</w:t>
      </w:r>
    </w:p>
    <w:p w14:paraId="4DF22644" w14:textId="77777777" w:rsidR="002515C1" w:rsidRDefault="002515C1" w:rsidP="002515C1">
      <w:pPr>
        <w:pStyle w:val="Default"/>
        <w:spacing w:line="360" w:lineRule="auto"/>
        <w:rPr>
          <w:rFonts w:ascii="Arial" w:hAnsi="Arial" w:cs="Arial"/>
          <w:color w:val="auto"/>
        </w:rPr>
      </w:pPr>
    </w:p>
    <w:p w14:paraId="1DC6B1F8" w14:textId="0DE7A09A" w:rsidR="002515C1" w:rsidRPr="00172FE6" w:rsidRDefault="002515C1" w:rsidP="002515C1">
      <w:pPr>
        <w:pStyle w:val="Default"/>
        <w:spacing w:line="360" w:lineRule="auto"/>
        <w:rPr>
          <w:rFonts w:ascii="Arial" w:hAnsi="Arial" w:cs="Arial"/>
          <w:b/>
          <w:color w:val="E57200" w:themeColor="accent2"/>
        </w:rPr>
      </w:pPr>
      <w:r>
        <w:rPr>
          <w:rFonts w:ascii="Arial" w:hAnsi="Arial" w:cs="Arial"/>
          <w:b/>
          <w:color w:val="E57200" w:themeColor="accent2"/>
        </w:rPr>
        <w:t>Signposting and Responsibilities</w:t>
      </w:r>
    </w:p>
    <w:p w14:paraId="5F52A7C0" w14:textId="34D91732" w:rsidR="008903DC" w:rsidRDefault="008903DC" w:rsidP="008903DC">
      <w:pPr>
        <w:pStyle w:val="Default"/>
        <w:spacing w:line="360" w:lineRule="auto"/>
        <w:rPr>
          <w:rFonts w:ascii="Arial" w:hAnsi="Arial" w:cs="Arial"/>
          <w:color w:val="auto"/>
        </w:rPr>
      </w:pPr>
      <w:r w:rsidRPr="00FD319B">
        <w:rPr>
          <w:rFonts w:ascii="Arial" w:hAnsi="Arial" w:cs="Arial"/>
          <w:b/>
          <w:color w:val="auto"/>
        </w:rPr>
        <w:t>Staff must refer to the DSL / DDSL at their centre before signposting any students</w:t>
      </w:r>
    </w:p>
    <w:p w14:paraId="3247B660" w14:textId="77777777" w:rsidR="008903DC" w:rsidRDefault="008903DC" w:rsidP="008903DC">
      <w:pPr>
        <w:pStyle w:val="Default"/>
        <w:rPr>
          <w:rFonts w:ascii="Arial" w:hAnsi="Arial" w:cs="Arial"/>
          <w:color w:val="auto"/>
        </w:rPr>
      </w:pPr>
    </w:p>
    <w:p w14:paraId="0A08FE6D" w14:textId="54CC077A" w:rsidR="002515C1" w:rsidRDefault="002D0E93" w:rsidP="002515C1">
      <w:pPr>
        <w:pStyle w:val="Default"/>
        <w:spacing w:line="360" w:lineRule="auto"/>
        <w:rPr>
          <w:rFonts w:ascii="Arial" w:hAnsi="Arial" w:cs="Arial"/>
          <w:color w:val="auto"/>
        </w:rPr>
      </w:pPr>
      <w:r>
        <w:rPr>
          <w:rFonts w:ascii="Arial" w:hAnsi="Arial" w:cs="Arial"/>
          <w:color w:val="auto"/>
        </w:rPr>
        <w:t>Staff will take steps to ensure that:</w:t>
      </w:r>
    </w:p>
    <w:p w14:paraId="58BDBFCE" w14:textId="77777777" w:rsidR="002D0E93" w:rsidRDefault="002D0E93" w:rsidP="00472142">
      <w:pPr>
        <w:pStyle w:val="Default"/>
        <w:rPr>
          <w:rFonts w:ascii="Arial" w:hAnsi="Arial" w:cs="Arial"/>
          <w:color w:val="auto"/>
        </w:rPr>
      </w:pPr>
    </w:p>
    <w:p w14:paraId="3AC6D3FD" w14:textId="7D6929D6" w:rsidR="002D0E93" w:rsidRDefault="00A94753" w:rsidP="002D0E93">
      <w:pPr>
        <w:pStyle w:val="Default"/>
        <w:numPr>
          <w:ilvl w:val="0"/>
          <w:numId w:val="15"/>
        </w:numPr>
        <w:spacing w:line="360" w:lineRule="auto"/>
        <w:rPr>
          <w:rFonts w:ascii="Arial" w:hAnsi="Arial" w:cs="Arial"/>
          <w:color w:val="auto"/>
        </w:rPr>
      </w:pPr>
      <w:r>
        <w:rPr>
          <w:rFonts w:ascii="Arial" w:hAnsi="Arial" w:cs="Arial"/>
          <w:color w:val="auto"/>
        </w:rPr>
        <w:t xml:space="preserve">they </w:t>
      </w:r>
      <w:r w:rsidR="002D0E93">
        <w:rPr>
          <w:rFonts w:ascii="Arial" w:hAnsi="Arial" w:cs="Arial"/>
          <w:color w:val="auto"/>
        </w:rPr>
        <w:t xml:space="preserve">signposting </w:t>
      </w:r>
      <w:r w:rsidR="002D260E">
        <w:rPr>
          <w:rFonts w:ascii="Arial" w:hAnsi="Arial" w:cs="Arial"/>
          <w:color w:val="auto"/>
        </w:rPr>
        <w:t>student</w:t>
      </w:r>
      <w:r w:rsidR="00240643">
        <w:rPr>
          <w:rFonts w:ascii="Arial" w:hAnsi="Arial" w:cs="Arial"/>
          <w:color w:val="auto"/>
        </w:rPr>
        <w:t>s</w:t>
      </w:r>
      <w:r w:rsidR="002D0E93">
        <w:rPr>
          <w:rFonts w:ascii="Arial" w:hAnsi="Arial" w:cs="Arial"/>
          <w:color w:val="auto"/>
        </w:rPr>
        <w:t xml:space="preserve"> to community </w:t>
      </w:r>
      <w:r>
        <w:rPr>
          <w:rFonts w:ascii="Arial" w:hAnsi="Arial" w:cs="Arial"/>
          <w:color w:val="auto"/>
        </w:rPr>
        <w:t xml:space="preserve">bona fide </w:t>
      </w:r>
      <w:r w:rsidR="002D0E93">
        <w:rPr>
          <w:rFonts w:ascii="Arial" w:hAnsi="Arial" w:cs="Arial"/>
          <w:color w:val="auto"/>
        </w:rPr>
        <w:t>faith settings</w:t>
      </w:r>
    </w:p>
    <w:p w14:paraId="3A0129DA" w14:textId="27331F1C" w:rsidR="002D0E93" w:rsidRDefault="00A94753" w:rsidP="002D0E93">
      <w:pPr>
        <w:pStyle w:val="Default"/>
        <w:numPr>
          <w:ilvl w:val="0"/>
          <w:numId w:val="15"/>
        </w:numPr>
        <w:spacing w:line="360" w:lineRule="auto"/>
        <w:rPr>
          <w:rFonts w:ascii="Arial" w:hAnsi="Arial" w:cs="Arial"/>
          <w:color w:val="auto"/>
        </w:rPr>
      </w:pPr>
      <w:r>
        <w:rPr>
          <w:rFonts w:ascii="Arial" w:hAnsi="Arial" w:cs="Arial"/>
          <w:color w:val="auto"/>
        </w:rPr>
        <w:t xml:space="preserve">the </w:t>
      </w:r>
      <w:r w:rsidR="002D0E93">
        <w:rPr>
          <w:rFonts w:ascii="Arial" w:hAnsi="Arial" w:cs="Arial"/>
          <w:color w:val="auto"/>
        </w:rPr>
        <w:t>signposted settings do not advance beliefs which may lead someone to take extreme or violent actions in contravention of</w:t>
      </w:r>
      <w:r w:rsidR="00472142">
        <w:rPr>
          <w:rFonts w:ascii="Arial" w:hAnsi="Arial" w:cs="Arial"/>
          <w:color w:val="auto"/>
        </w:rPr>
        <w:t xml:space="preserve"> the Fundamental British Values</w:t>
      </w:r>
    </w:p>
    <w:p w14:paraId="32D173BB" w14:textId="300CEDE1" w:rsidR="00A94753" w:rsidRDefault="00A94753" w:rsidP="002D0E93">
      <w:pPr>
        <w:pStyle w:val="Default"/>
        <w:numPr>
          <w:ilvl w:val="0"/>
          <w:numId w:val="15"/>
        </w:numPr>
        <w:spacing w:line="360" w:lineRule="auto"/>
        <w:rPr>
          <w:rFonts w:ascii="Arial" w:hAnsi="Arial" w:cs="Arial"/>
          <w:color w:val="auto"/>
        </w:rPr>
      </w:pPr>
      <w:r>
        <w:rPr>
          <w:rFonts w:ascii="Arial" w:hAnsi="Arial" w:cs="Arial"/>
          <w:color w:val="auto"/>
        </w:rPr>
        <w:t>they take reasonable steps to satisfy themselves that the individual’s wellbeing will be supported by the faith setting</w:t>
      </w:r>
    </w:p>
    <w:p w14:paraId="7B0E8F9A" w14:textId="77777777" w:rsidR="008903DC" w:rsidRDefault="008903DC" w:rsidP="008903DC">
      <w:pPr>
        <w:pStyle w:val="Default"/>
        <w:ind w:left="720"/>
        <w:rPr>
          <w:rFonts w:ascii="Arial" w:hAnsi="Arial" w:cs="Arial"/>
          <w:color w:val="auto"/>
        </w:rPr>
      </w:pPr>
    </w:p>
    <w:p w14:paraId="2C4EA96A" w14:textId="31AA43EE" w:rsidR="002D0E93" w:rsidRDefault="008903DC" w:rsidP="002D0E93">
      <w:pPr>
        <w:pStyle w:val="Default"/>
        <w:spacing w:line="360" w:lineRule="auto"/>
        <w:rPr>
          <w:rFonts w:ascii="Arial" w:hAnsi="Arial" w:cs="Arial"/>
          <w:color w:val="auto"/>
        </w:rPr>
      </w:pPr>
      <w:r>
        <w:rPr>
          <w:rFonts w:ascii="Arial" w:hAnsi="Arial" w:cs="Arial"/>
          <w:color w:val="auto"/>
        </w:rPr>
        <w:t>Thes</w:t>
      </w:r>
      <w:r w:rsidR="002D0E93">
        <w:rPr>
          <w:rFonts w:ascii="Arial" w:hAnsi="Arial" w:cs="Arial"/>
          <w:color w:val="auto"/>
        </w:rPr>
        <w:t xml:space="preserve">e steps could include researching the setting’s publicised Vision </w:t>
      </w:r>
      <w:r>
        <w:rPr>
          <w:rFonts w:ascii="Arial" w:hAnsi="Arial" w:cs="Arial"/>
          <w:color w:val="auto"/>
        </w:rPr>
        <w:t xml:space="preserve">or Mission Statement, reviewing their Safeguarding Policy and </w:t>
      </w:r>
      <w:r w:rsidR="002D0E93">
        <w:rPr>
          <w:rFonts w:ascii="Arial" w:hAnsi="Arial" w:cs="Arial"/>
          <w:color w:val="auto"/>
        </w:rPr>
        <w:t>researching publicity around the setting’s local activities.  D</w:t>
      </w:r>
      <w:r>
        <w:rPr>
          <w:rFonts w:ascii="Arial" w:hAnsi="Arial" w:cs="Arial"/>
          <w:color w:val="auto"/>
        </w:rPr>
        <w:t>/</w:t>
      </w:r>
      <w:r w:rsidR="002D0E93">
        <w:rPr>
          <w:rFonts w:ascii="Arial" w:hAnsi="Arial" w:cs="Arial"/>
          <w:color w:val="auto"/>
        </w:rPr>
        <w:t>DSLs should not just rely on a recommendation.  If there is any doubt, the matter should be referred to the SMT Designated Safeguarding Lead for advice.</w:t>
      </w:r>
    </w:p>
    <w:p w14:paraId="3F205DA3" w14:textId="77777777" w:rsidR="00001188" w:rsidRDefault="00001188" w:rsidP="00DA3066">
      <w:pPr>
        <w:pStyle w:val="Default"/>
        <w:spacing w:line="360" w:lineRule="auto"/>
        <w:rPr>
          <w:rFonts w:ascii="Arial" w:hAnsi="Arial" w:cs="Arial"/>
          <w:color w:val="auto"/>
        </w:rPr>
      </w:pPr>
    </w:p>
    <w:p w14:paraId="25171033" w14:textId="59AB325E" w:rsidR="00112BAC" w:rsidRDefault="00A22E55" w:rsidP="00DA3066">
      <w:pPr>
        <w:pStyle w:val="Default"/>
        <w:spacing w:line="360" w:lineRule="auto"/>
        <w:rPr>
          <w:rFonts w:asciiTheme="majorHAnsi" w:eastAsiaTheme="minorHAnsi" w:hAnsiTheme="majorHAnsi" w:cs="Arial"/>
          <w:b/>
          <w:color w:val="653279" w:themeColor="accent1"/>
          <w:sz w:val="28"/>
        </w:rPr>
      </w:pPr>
      <w:r w:rsidRPr="0064564D">
        <w:rPr>
          <w:rFonts w:asciiTheme="majorHAnsi" w:eastAsiaTheme="minorHAnsi" w:hAnsiTheme="majorHAnsi" w:cs="Arial"/>
          <w:b/>
          <w:color w:val="653279" w:themeColor="accent1"/>
          <w:sz w:val="28"/>
        </w:rPr>
        <w:lastRenderedPageBreak/>
        <w:t xml:space="preserve">Part </w:t>
      </w:r>
      <w:r w:rsidR="002D0E93">
        <w:rPr>
          <w:rFonts w:asciiTheme="majorHAnsi" w:eastAsiaTheme="minorHAnsi" w:hAnsiTheme="majorHAnsi" w:cs="Arial"/>
          <w:b/>
          <w:color w:val="653279" w:themeColor="accent1"/>
          <w:sz w:val="28"/>
        </w:rPr>
        <w:t>Seven</w:t>
      </w:r>
      <w:r w:rsidRPr="0064564D">
        <w:rPr>
          <w:rFonts w:asciiTheme="majorHAnsi" w:eastAsiaTheme="minorHAnsi" w:hAnsiTheme="majorHAnsi" w:cs="Arial"/>
          <w:b/>
          <w:color w:val="653279" w:themeColor="accent1"/>
          <w:sz w:val="28"/>
        </w:rPr>
        <w:t xml:space="preserve">: </w:t>
      </w:r>
      <w:r w:rsidRPr="0064564D">
        <w:rPr>
          <w:rFonts w:ascii="Arial Bold" w:eastAsiaTheme="minorEastAsia" w:hAnsi="Arial Bold" w:cstheme="minorBidi"/>
          <w:b/>
          <w:bCs/>
          <w:color w:val="E57200"/>
          <w:lang w:eastAsia="zh-CN"/>
        </w:rPr>
        <w:t xml:space="preserve">Links </w:t>
      </w:r>
      <w:r w:rsidR="002D0E93">
        <w:rPr>
          <w:rFonts w:ascii="Arial Bold" w:eastAsiaTheme="minorEastAsia" w:hAnsi="Arial Bold" w:cstheme="minorBidi"/>
          <w:b/>
          <w:bCs/>
          <w:color w:val="E57200"/>
          <w:lang w:eastAsia="zh-CN"/>
        </w:rPr>
        <w:t>and Further Resources</w:t>
      </w:r>
      <w:r w:rsidRPr="0064564D">
        <w:rPr>
          <w:rFonts w:asciiTheme="majorHAnsi" w:eastAsiaTheme="minorHAnsi" w:hAnsiTheme="majorHAnsi" w:cs="Arial"/>
          <w:b/>
          <w:color w:val="653279" w:themeColor="accent1"/>
          <w:sz w:val="28"/>
        </w:rPr>
        <w:t xml:space="preserve"> </w:t>
      </w:r>
    </w:p>
    <w:p w14:paraId="17B82561" w14:textId="77777777" w:rsidR="009A6EBE" w:rsidRPr="00E4040F" w:rsidRDefault="009A6EBE" w:rsidP="009A6EBE">
      <w:pPr>
        <w:pStyle w:val="Default"/>
        <w:rPr>
          <w:rFonts w:asciiTheme="majorHAnsi" w:eastAsiaTheme="minorHAnsi" w:hAnsiTheme="majorHAnsi" w:cs="Arial"/>
          <w:b/>
          <w:color w:val="653279" w:themeColor="accent1"/>
          <w:sz w:val="28"/>
        </w:rPr>
      </w:pPr>
    </w:p>
    <w:p w14:paraId="6E2C3CF7" w14:textId="643297A7" w:rsidR="00535007" w:rsidRPr="00535007" w:rsidRDefault="00566C35" w:rsidP="00112BAC">
      <w:pPr>
        <w:pStyle w:val="Bullet1"/>
        <w:numPr>
          <w:ilvl w:val="0"/>
          <w:numId w:val="19"/>
        </w:numPr>
        <w:spacing w:before="0" w:after="0"/>
        <w:ind w:left="426"/>
        <w:rPr>
          <w:sz w:val="20"/>
          <w:szCs w:val="20"/>
        </w:rPr>
      </w:pPr>
      <w:hyperlink r:id="rId15" w:history="1">
        <w:r w:rsidR="002D0E93" w:rsidRPr="00FC1C41">
          <w:rPr>
            <w:rStyle w:val="Hyperlink"/>
            <w:i/>
          </w:rPr>
          <w:t>Channel Duty Guidance</w:t>
        </w:r>
      </w:hyperlink>
      <w:r w:rsidR="002D0E93" w:rsidRPr="006E40EF">
        <w:t xml:space="preserve">.  Protecting vulnerable people from being drawn into terrorism.  Statutory guidance for Channel members and partners of local panels.  HM Government. </w:t>
      </w:r>
      <w:r w:rsidR="008506BA">
        <w:t xml:space="preserve"> 2020 </w:t>
      </w:r>
      <w:r w:rsidR="008506BA" w:rsidRPr="008506BA">
        <w:t xml:space="preserve"> </w:t>
      </w:r>
    </w:p>
    <w:p w14:paraId="75E5C1F6" w14:textId="77777777" w:rsidR="009808EA" w:rsidRPr="00112BAC" w:rsidRDefault="009808EA" w:rsidP="00535007">
      <w:pPr>
        <w:pStyle w:val="Bullet1"/>
        <w:numPr>
          <w:ilvl w:val="0"/>
          <w:numId w:val="0"/>
        </w:numPr>
        <w:spacing w:before="0" w:after="0"/>
        <w:ind w:left="426"/>
        <w:rPr>
          <w:sz w:val="20"/>
          <w:szCs w:val="20"/>
        </w:rPr>
      </w:pPr>
    </w:p>
    <w:p w14:paraId="57210D05" w14:textId="1C161DAD" w:rsidR="00423395" w:rsidRDefault="00566C35" w:rsidP="00423395">
      <w:pPr>
        <w:pStyle w:val="Bullet1"/>
        <w:numPr>
          <w:ilvl w:val="0"/>
          <w:numId w:val="16"/>
        </w:numPr>
        <w:spacing w:before="0" w:after="0"/>
      </w:pPr>
      <w:hyperlink r:id="rId16" w:history="1">
        <w:r w:rsidR="002D0E93" w:rsidRPr="00FC1C41">
          <w:rPr>
            <w:rStyle w:val="Hyperlink"/>
            <w:i/>
          </w:rPr>
          <w:t>Prevent</w:t>
        </w:r>
        <w:r w:rsidR="002D0E93" w:rsidRPr="00FC1C41">
          <w:rPr>
            <w:rStyle w:val="Hyperlink"/>
          </w:rPr>
          <w:t xml:space="preserve"> </w:t>
        </w:r>
        <w:r w:rsidR="002D0E93" w:rsidRPr="00FC1C41">
          <w:rPr>
            <w:rStyle w:val="Hyperlink"/>
            <w:i/>
          </w:rPr>
          <w:t>Duty Guidance for England and Wales</w:t>
        </w:r>
        <w:r w:rsidR="002D0E93" w:rsidRPr="00FC1C41">
          <w:rPr>
            <w:rStyle w:val="Hyperlink"/>
          </w:rPr>
          <w:t xml:space="preserve">. HM Government. </w:t>
        </w:r>
        <w:r w:rsidR="00112BAC" w:rsidRPr="00FC1C41">
          <w:rPr>
            <w:rStyle w:val="Hyperlink"/>
          </w:rPr>
          <w:t xml:space="preserve"> </w:t>
        </w:r>
        <w:r w:rsidR="006A6A5F">
          <w:rPr>
            <w:rStyle w:val="Hyperlink"/>
          </w:rPr>
          <w:t>September 2023</w:t>
        </w:r>
      </w:hyperlink>
      <w:r w:rsidR="00423395">
        <w:t xml:space="preserve"> </w:t>
      </w:r>
    </w:p>
    <w:p w14:paraId="3A7F5223" w14:textId="05E2F1B4" w:rsidR="002D0E93" w:rsidRDefault="002D0E93" w:rsidP="00112BAC">
      <w:pPr>
        <w:pStyle w:val="Bullet1"/>
        <w:numPr>
          <w:ilvl w:val="0"/>
          <w:numId w:val="0"/>
        </w:numPr>
        <w:spacing w:before="0" w:after="0"/>
      </w:pPr>
    </w:p>
    <w:p w14:paraId="417ECB54" w14:textId="02BD8DE1" w:rsidR="002D0E93" w:rsidRPr="008F4D3A" w:rsidRDefault="00566C35" w:rsidP="00112BAC">
      <w:pPr>
        <w:pStyle w:val="Bullet1"/>
        <w:numPr>
          <w:ilvl w:val="0"/>
          <w:numId w:val="16"/>
        </w:numPr>
        <w:tabs>
          <w:tab w:val="clear" w:pos="340"/>
        </w:tabs>
        <w:spacing w:before="0" w:after="0"/>
        <w:ind w:left="426"/>
        <w:rPr>
          <w:rStyle w:val="Hyperlink"/>
        </w:rPr>
      </w:pPr>
      <w:hyperlink r:id="rId17" w:history="1">
        <w:r w:rsidR="002D0E93" w:rsidRPr="00FC1C41">
          <w:rPr>
            <w:rStyle w:val="Hyperlink"/>
            <w:i/>
          </w:rPr>
          <w:t>Preven</w:t>
        </w:r>
        <w:r w:rsidR="002D0E93" w:rsidRPr="00FC1C41">
          <w:rPr>
            <w:rStyle w:val="Hyperlink"/>
          </w:rPr>
          <w:t xml:space="preserve">t </w:t>
        </w:r>
        <w:r w:rsidR="002D0E93" w:rsidRPr="00FC1C41">
          <w:rPr>
            <w:rStyle w:val="Hyperlink"/>
            <w:i/>
          </w:rPr>
          <w:t>Strategy.</w:t>
        </w:r>
        <w:r w:rsidR="00112BAC" w:rsidRPr="00FC1C41">
          <w:rPr>
            <w:rStyle w:val="Hyperlink"/>
          </w:rPr>
          <w:t xml:space="preserve"> HM Government</w:t>
        </w:r>
        <w:r w:rsidR="002D0E93" w:rsidRPr="00FC1C41">
          <w:rPr>
            <w:rStyle w:val="Hyperlink"/>
          </w:rPr>
          <w:t xml:space="preserve"> June 2011.</w:t>
        </w:r>
      </w:hyperlink>
      <w:r w:rsidR="002D0E93" w:rsidRPr="006E40EF">
        <w:t xml:space="preserve"> </w:t>
      </w:r>
    </w:p>
    <w:p w14:paraId="4773132E" w14:textId="272E187D" w:rsidR="007646DF" w:rsidRDefault="007646DF" w:rsidP="00112BAC">
      <w:pPr>
        <w:pStyle w:val="Bullet1"/>
        <w:numPr>
          <w:ilvl w:val="0"/>
          <w:numId w:val="0"/>
        </w:numPr>
        <w:spacing w:before="0" w:after="0"/>
        <w:ind w:left="340" w:hanging="340"/>
      </w:pPr>
    </w:p>
    <w:commentRangeStart w:id="30"/>
    <w:p w14:paraId="3327F86E" w14:textId="40905181" w:rsidR="008F4D3A" w:rsidRDefault="00566C35" w:rsidP="008F4D3A">
      <w:pPr>
        <w:pStyle w:val="Bullet1"/>
        <w:numPr>
          <w:ilvl w:val="0"/>
          <w:numId w:val="25"/>
        </w:numPr>
        <w:spacing w:before="0" w:after="0"/>
        <w:rPr>
          <w:rStyle w:val="Hyperlink"/>
        </w:rPr>
      </w:pPr>
      <w:r>
        <w:fldChar w:fldCharType="begin"/>
      </w:r>
      <w:r w:rsidR="00F27BF2">
        <w:instrText>HYPERLINK "https://assets.publishing.service.gov.uk/media/6650a1967b792ffff71a83e8/Keeping_children_safe_in_education_2024.pdf"</w:instrText>
      </w:r>
      <w:r>
        <w:fldChar w:fldCharType="separate"/>
      </w:r>
      <w:r w:rsidR="009808EA" w:rsidRPr="00D72D19">
        <w:rPr>
          <w:rStyle w:val="Hyperlink"/>
          <w:i/>
        </w:rPr>
        <w:t>Keeping Children Safe in Education</w:t>
      </w:r>
      <w:r w:rsidR="00FC1C41" w:rsidRPr="00D72D19">
        <w:rPr>
          <w:rStyle w:val="Hyperlink"/>
          <w:i/>
        </w:rPr>
        <w:t xml:space="preserve"> 202</w:t>
      </w:r>
      <w:r w:rsidR="008A0B7B">
        <w:rPr>
          <w:rStyle w:val="Hyperlink"/>
          <w:i/>
        </w:rPr>
        <w:t>4</w:t>
      </w:r>
      <w:r w:rsidR="009808EA" w:rsidRPr="00D72D19">
        <w:rPr>
          <w:rStyle w:val="Hyperlink"/>
        </w:rPr>
        <w:t>.</w:t>
      </w:r>
      <w:r>
        <w:rPr>
          <w:rStyle w:val="Hyperlink"/>
        </w:rPr>
        <w:fldChar w:fldCharType="end"/>
      </w:r>
      <w:commentRangeEnd w:id="30"/>
      <w:r w:rsidR="009C6447">
        <w:rPr>
          <w:rStyle w:val="CommentReference"/>
          <w:rFonts w:ascii="Arial" w:eastAsiaTheme="minorEastAsia" w:hAnsi="Arial"/>
          <w:color w:val="auto"/>
        </w:rPr>
        <w:commentReference w:id="30"/>
      </w:r>
      <w:r w:rsidR="009808EA" w:rsidRPr="006E40EF">
        <w:t xml:space="preserve"> Statutory guidance for schools and </w:t>
      </w:r>
      <w:r w:rsidR="009808EA">
        <w:t>college</w:t>
      </w:r>
      <w:r w:rsidR="009808EA" w:rsidRPr="006E40EF">
        <w:t>s. Department for Education</w:t>
      </w:r>
      <w:r w:rsidR="009808EA">
        <w:t xml:space="preserve">: </w:t>
      </w:r>
      <w:r w:rsidR="009808EA" w:rsidRPr="00D100AD">
        <w:rPr>
          <w:strike/>
        </w:rPr>
        <w:t xml:space="preserve">  </w:t>
      </w:r>
    </w:p>
    <w:p w14:paraId="2E6E31C0" w14:textId="4A763F27" w:rsidR="009808EA" w:rsidRDefault="009808EA" w:rsidP="00112BAC">
      <w:pPr>
        <w:pStyle w:val="Bullet1"/>
        <w:numPr>
          <w:ilvl w:val="0"/>
          <w:numId w:val="0"/>
        </w:numPr>
        <w:spacing w:before="0" w:after="0"/>
        <w:ind w:left="340" w:hanging="340"/>
      </w:pPr>
    </w:p>
    <w:p w14:paraId="0D0FCDB9" w14:textId="2713E783" w:rsidR="00C26CCF" w:rsidRPr="00C26CCF" w:rsidRDefault="00566C35" w:rsidP="009C1588">
      <w:pPr>
        <w:pStyle w:val="Bullet1"/>
        <w:numPr>
          <w:ilvl w:val="0"/>
          <w:numId w:val="16"/>
        </w:numPr>
        <w:spacing w:before="0" w:after="0"/>
        <w:rPr>
          <w:sz w:val="20"/>
          <w:szCs w:val="20"/>
        </w:rPr>
      </w:pPr>
      <w:hyperlink r:id="rId22" w:history="1">
        <w:r w:rsidR="002D0E93" w:rsidRPr="00D72D19">
          <w:rPr>
            <w:rStyle w:val="Hyperlink"/>
            <w:i/>
          </w:rPr>
          <w:t>Working Together to Safeguard Children</w:t>
        </w:r>
        <w:r w:rsidR="002D0E93" w:rsidRPr="00D72D19">
          <w:rPr>
            <w:rStyle w:val="Hyperlink"/>
          </w:rPr>
          <w:t xml:space="preserve">. </w:t>
        </w:r>
      </w:hyperlink>
      <w:r w:rsidR="002D0E93" w:rsidRPr="0064564D">
        <w:t xml:space="preserve"> A guide to inter</w:t>
      </w:r>
      <w:r w:rsidR="00F81308">
        <w:t>-</w:t>
      </w:r>
      <w:r w:rsidR="002D0E93" w:rsidRPr="0064564D">
        <w:t>agency working to safeguard and promote the welfare of children.</w:t>
      </w:r>
      <w:r w:rsidR="00F81308">
        <w:t xml:space="preserve"> </w:t>
      </w:r>
      <w:r w:rsidR="008F4D3A">
        <w:t xml:space="preserve"> HM Government </w:t>
      </w:r>
      <w:r w:rsidR="002D0E93" w:rsidRPr="0064564D">
        <w:t xml:space="preserve">updated </w:t>
      </w:r>
      <w:r w:rsidR="00C26CCF">
        <w:t>December 2020</w:t>
      </w:r>
    </w:p>
    <w:p w14:paraId="769883C4" w14:textId="0FA3A0CC" w:rsidR="00A22E55" w:rsidRPr="0067006B" w:rsidRDefault="00A22E55" w:rsidP="00A54A10">
      <w:pPr>
        <w:pStyle w:val="Bullet1"/>
        <w:numPr>
          <w:ilvl w:val="0"/>
          <w:numId w:val="0"/>
        </w:numPr>
        <w:spacing w:before="0" w:after="0"/>
        <w:ind w:left="709"/>
        <w:rPr>
          <w:rFonts w:ascii="Arial" w:hAnsi="Arial" w:cs="Arial"/>
        </w:rPr>
      </w:pPr>
    </w:p>
    <w:commentRangeStart w:id="31"/>
    <w:p w14:paraId="287FE316" w14:textId="50C7F3FD" w:rsidR="00D72D19" w:rsidRDefault="001C3648" w:rsidP="00D72D19">
      <w:pPr>
        <w:pStyle w:val="ListParagraph"/>
        <w:numPr>
          <w:ilvl w:val="0"/>
          <w:numId w:val="17"/>
        </w:numPr>
        <w:spacing w:before="0"/>
        <w:rPr>
          <w:color w:val="000000"/>
        </w:rPr>
      </w:pPr>
      <w:r>
        <w:rPr>
          <w:rFonts w:cs="Arial"/>
          <w:i/>
        </w:rPr>
        <w:fldChar w:fldCharType="begin"/>
      </w:r>
      <w:r>
        <w:rPr>
          <w:rFonts w:cs="Arial"/>
          <w:i/>
        </w:rPr>
        <w:instrText>HYPERLINK "https://www.gov.uk/government/publications/early-years-inspection-handbook-eif/early-years-inspection-handbook-for-ofsted-registered-provision-for-september-2023"</w:instrText>
      </w:r>
      <w:r>
        <w:rPr>
          <w:rFonts w:cs="Arial"/>
          <w:i/>
        </w:rPr>
      </w:r>
      <w:r>
        <w:rPr>
          <w:rFonts w:cs="Arial"/>
          <w:i/>
        </w:rPr>
        <w:fldChar w:fldCharType="separate"/>
      </w:r>
      <w:r w:rsidRPr="001C3648">
        <w:rPr>
          <w:rStyle w:val="Hyperlink"/>
          <w:rFonts w:cs="Arial"/>
          <w:i/>
        </w:rPr>
        <w:t>Ofsted Early Years Inspection Handbook (April 2024)</w:t>
      </w:r>
      <w:r>
        <w:rPr>
          <w:rFonts w:cs="Arial"/>
          <w:i/>
        </w:rPr>
        <w:fldChar w:fldCharType="end"/>
      </w:r>
      <w:commentRangeEnd w:id="31"/>
      <w:r w:rsidR="005F73E5">
        <w:rPr>
          <w:rStyle w:val="CommentReference"/>
          <w:rFonts w:ascii="Arial" w:hAnsi="Arial"/>
          <w:color w:val="auto"/>
        </w:rPr>
        <w:commentReference w:id="31"/>
      </w:r>
      <w:r w:rsidR="00D72D19">
        <w:rPr>
          <w:color w:val="000000"/>
        </w:rPr>
        <w:t xml:space="preserve"> </w:t>
      </w:r>
    </w:p>
    <w:p w14:paraId="5EE311EE" w14:textId="36AC1702" w:rsidR="002F2699" w:rsidRDefault="002F2699" w:rsidP="00C26CCF">
      <w:pPr>
        <w:pStyle w:val="ListParagraph"/>
        <w:spacing w:before="0"/>
        <w:rPr>
          <w:color w:val="000000"/>
        </w:rPr>
      </w:pPr>
    </w:p>
    <w:p w14:paraId="260EE5A1" w14:textId="3A368E4A" w:rsidR="00C26CCF" w:rsidRPr="00C26CCF" w:rsidRDefault="00566C35" w:rsidP="006B5F20">
      <w:pPr>
        <w:pStyle w:val="ListParagraph"/>
        <w:numPr>
          <w:ilvl w:val="0"/>
          <w:numId w:val="17"/>
        </w:numPr>
        <w:spacing w:before="0"/>
        <w:rPr>
          <w:color w:val="000000"/>
          <w:sz w:val="20"/>
          <w:szCs w:val="20"/>
        </w:rPr>
      </w:pPr>
      <w:hyperlink r:id="rId23" w:history="1">
        <w:r w:rsidR="004E3815" w:rsidRPr="00D72D19">
          <w:rPr>
            <w:rStyle w:val="Hyperlink"/>
          </w:rPr>
          <w:t>Ofsted Report: How Well Are Further Education and Skills Providers Implementing the Prevent Duty</w:t>
        </w:r>
      </w:hyperlink>
      <w:r w:rsidR="004E3815" w:rsidRPr="00337FD8">
        <w:rPr>
          <w:color w:val="000000"/>
        </w:rPr>
        <w:t>, 2016.</w:t>
      </w:r>
      <w:r w:rsidR="004E3815">
        <w:rPr>
          <w:color w:val="000000"/>
        </w:rPr>
        <w:t xml:space="preserve"> </w:t>
      </w:r>
    </w:p>
    <w:p w14:paraId="600D133A" w14:textId="6C90EB1D" w:rsidR="004E3815" w:rsidRDefault="004E3815" w:rsidP="002970AB">
      <w:pPr>
        <w:pStyle w:val="ListParagraph"/>
        <w:spacing w:before="0"/>
        <w:ind w:left="360"/>
        <w:rPr>
          <w:rStyle w:val="Hyperlink"/>
        </w:rPr>
      </w:pPr>
    </w:p>
    <w:p w14:paraId="6325C52D" w14:textId="606AE6C4" w:rsidR="00F81308" w:rsidRDefault="00F81308">
      <w:pPr>
        <w:spacing w:line="300" w:lineRule="auto"/>
        <w:rPr>
          <w:rStyle w:val="Hyperlink"/>
        </w:rPr>
      </w:pPr>
    </w:p>
    <w:p w14:paraId="4367518A" w14:textId="77777777" w:rsidR="006B5F20" w:rsidRPr="000F790B" w:rsidRDefault="006B5F20" w:rsidP="006B5F20">
      <w:pPr>
        <w:pStyle w:val="Heading3"/>
        <w:spacing w:before="0" w:line="360" w:lineRule="auto"/>
        <w:rPr>
          <w:color w:val="E57200" w:themeColor="accent2"/>
          <w:sz w:val="36"/>
        </w:rPr>
      </w:pPr>
      <w:r>
        <w:rPr>
          <w:color w:val="E57200" w:themeColor="accent2"/>
          <w:sz w:val="36"/>
        </w:rPr>
        <w:t>Quality Assurance</w:t>
      </w:r>
    </w:p>
    <w:p w14:paraId="6DB001B5" w14:textId="77777777" w:rsidR="006B5F20" w:rsidRDefault="006B5F20" w:rsidP="006B5F20">
      <w:pPr>
        <w:pStyle w:val="IndentedText"/>
        <w:tabs>
          <w:tab w:val="clear" w:pos="1418"/>
        </w:tabs>
        <w:spacing w:after="0" w:line="360" w:lineRule="auto"/>
        <w:ind w:left="0" w:firstLine="0"/>
        <w:rPr>
          <w:color w:val="000000" w:themeColor="text1"/>
          <w:lang w:val="en-GB"/>
        </w:rPr>
      </w:pPr>
    </w:p>
    <w:p w14:paraId="3CD2B0B1" w14:textId="71324875" w:rsidR="006B5F20" w:rsidRDefault="006B5F20" w:rsidP="006B5F20">
      <w:pPr>
        <w:pStyle w:val="IndentedText"/>
        <w:tabs>
          <w:tab w:val="clear" w:pos="1418"/>
        </w:tabs>
        <w:spacing w:after="0" w:line="360" w:lineRule="auto"/>
        <w:ind w:left="0" w:firstLine="0"/>
        <w:rPr>
          <w:color w:val="000000" w:themeColor="text1"/>
          <w:lang w:val="en-GB"/>
        </w:rPr>
      </w:pPr>
      <w:r>
        <w:rPr>
          <w:color w:val="000000" w:themeColor="text1"/>
          <w:lang w:val="en-GB"/>
        </w:rPr>
        <w:t xml:space="preserve">This document will be regularly reviewed in accordance with Sense </w:t>
      </w:r>
      <w:r w:rsidR="00435C46">
        <w:rPr>
          <w:color w:val="000000" w:themeColor="text1"/>
          <w:lang w:val="en-GB"/>
        </w:rPr>
        <w:t>College</w:t>
      </w:r>
      <w:r>
        <w:rPr>
          <w:color w:val="000000" w:themeColor="text1"/>
          <w:lang w:val="en-GB"/>
        </w:rPr>
        <w:t xml:space="preserve"> internal review processes.  The </w:t>
      </w:r>
      <w:r w:rsidR="00435C46">
        <w:rPr>
          <w:color w:val="000000" w:themeColor="text1"/>
          <w:lang w:val="en-GB"/>
        </w:rPr>
        <w:t>college</w:t>
      </w:r>
      <w:r>
        <w:rPr>
          <w:color w:val="000000" w:themeColor="text1"/>
          <w:lang w:val="en-GB"/>
        </w:rPr>
        <w:t xml:space="preserve"> is aware of the Government stated inte</w:t>
      </w:r>
      <w:r w:rsidR="00AF1DB0">
        <w:rPr>
          <w:color w:val="000000" w:themeColor="text1"/>
          <w:lang w:val="en-GB"/>
        </w:rPr>
        <w:t>nt to undertake an independent Review of Prevent</w:t>
      </w:r>
      <w:r>
        <w:rPr>
          <w:color w:val="000000" w:themeColor="text1"/>
          <w:lang w:val="en-GB"/>
        </w:rPr>
        <w:t xml:space="preserve"> and recognise the content of this </w:t>
      </w:r>
      <w:r w:rsidR="00410F9C">
        <w:rPr>
          <w:color w:val="000000" w:themeColor="text1"/>
          <w:lang w:val="en-GB"/>
        </w:rPr>
        <w:t>policy</w:t>
      </w:r>
      <w:r>
        <w:rPr>
          <w:color w:val="000000" w:themeColor="text1"/>
          <w:lang w:val="en-GB"/>
        </w:rPr>
        <w:t xml:space="preserve"> may need to change in due course.  </w:t>
      </w:r>
    </w:p>
    <w:p w14:paraId="37E7CEEF" w14:textId="31EFE582" w:rsidR="006B5F20" w:rsidRDefault="006B5F20" w:rsidP="006B5F20">
      <w:r>
        <w:t xml:space="preserve">This </w:t>
      </w:r>
      <w:r w:rsidR="00410F9C">
        <w:t>policy</w:t>
      </w:r>
      <w:r>
        <w:t xml:space="preserve"> will be reviewed:</w:t>
      </w:r>
    </w:p>
    <w:p w14:paraId="52FA81B6" w14:textId="77777777" w:rsidR="006B5F20" w:rsidRDefault="006B5F20" w:rsidP="006B5F20">
      <w:pPr>
        <w:pStyle w:val="Bullet1"/>
        <w:spacing w:after="0"/>
      </w:pPr>
      <w:r>
        <w:t>As the need arises;</w:t>
      </w:r>
    </w:p>
    <w:p w14:paraId="6F4F099E" w14:textId="77777777" w:rsidR="006B5F20" w:rsidRDefault="006B5F20" w:rsidP="006B5F20">
      <w:pPr>
        <w:pStyle w:val="Bullet1"/>
        <w:spacing w:after="0"/>
      </w:pPr>
      <w:r>
        <w:t>Following feedback on the documentation;</w:t>
      </w:r>
    </w:p>
    <w:p w14:paraId="4630DED2" w14:textId="77777777" w:rsidR="006B5F20" w:rsidRPr="00D76D04" w:rsidRDefault="006B5F20" w:rsidP="006B5F20">
      <w:pPr>
        <w:pStyle w:val="Bullet1"/>
        <w:spacing w:after="0"/>
      </w:pPr>
      <w:r>
        <w:t>Annually</w:t>
      </w:r>
      <w:r w:rsidRPr="00D76D04">
        <w:t>.</w:t>
      </w:r>
    </w:p>
    <w:p w14:paraId="5BE0F1D5" w14:textId="77777777" w:rsidR="006B5F20" w:rsidRDefault="006B5F20" w:rsidP="006B5F20">
      <w:pPr>
        <w:pStyle w:val="Heading2"/>
        <w:spacing w:before="0" w:after="0" w:line="360" w:lineRule="auto"/>
        <w:rPr>
          <w:rFonts w:ascii="Arial" w:hAnsi="Arial"/>
          <w:color w:val="000000" w:themeColor="text1"/>
          <w:sz w:val="24"/>
        </w:rPr>
      </w:pPr>
    </w:p>
    <w:p w14:paraId="272BFCF8" w14:textId="77777777" w:rsidR="006B5F20" w:rsidRPr="000F790B" w:rsidRDefault="006B5F20" w:rsidP="00263130">
      <w:pPr>
        <w:pStyle w:val="Heading3"/>
        <w:spacing w:before="0" w:line="360" w:lineRule="auto"/>
        <w:rPr>
          <w:color w:val="E57200" w:themeColor="accent2"/>
          <w:sz w:val="36"/>
        </w:rPr>
      </w:pPr>
      <w:r>
        <w:rPr>
          <w:color w:val="E57200" w:themeColor="accent2"/>
          <w:sz w:val="36"/>
        </w:rPr>
        <w:t>Conclusion</w:t>
      </w:r>
    </w:p>
    <w:p w14:paraId="5D948B36" w14:textId="77777777" w:rsidR="006B5F20" w:rsidRDefault="006B5F20" w:rsidP="00263130">
      <w:pPr>
        <w:spacing w:before="0"/>
      </w:pPr>
    </w:p>
    <w:p w14:paraId="26AD7DA5" w14:textId="412AE3CE" w:rsidR="006B5F20" w:rsidRDefault="006B5F20" w:rsidP="00263130">
      <w:pPr>
        <w:spacing w:before="0"/>
      </w:pPr>
      <w:r>
        <w:lastRenderedPageBreak/>
        <w:t xml:space="preserve">Sense </w:t>
      </w:r>
      <w:r w:rsidR="00435C46">
        <w:t>College</w:t>
      </w:r>
      <w:r>
        <w:t xml:space="preserve"> believes that </w:t>
      </w:r>
      <w:r w:rsidR="00263130">
        <w:t xml:space="preserve">full awareness and </w:t>
      </w:r>
      <w:r>
        <w:t xml:space="preserve">a robust </w:t>
      </w:r>
      <w:r w:rsidR="00263130">
        <w:t>process for tackling extremism and radicalisation</w:t>
      </w:r>
      <w:r>
        <w:t xml:space="preserve"> can </w:t>
      </w:r>
      <w:r w:rsidR="00263130">
        <w:t>safeguard</w:t>
      </w:r>
      <w:r>
        <w:t xml:space="preserve"> all </w:t>
      </w:r>
      <w:r w:rsidR="002D260E">
        <w:t>student</w:t>
      </w:r>
      <w:r w:rsidR="00240643">
        <w:t>s</w:t>
      </w:r>
      <w:r>
        <w:t xml:space="preserve"> </w:t>
      </w:r>
      <w:r w:rsidR="00263130">
        <w:t xml:space="preserve">and reduce the impact </w:t>
      </w:r>
      <w:r>
        <w:t xml:space="preserve">of inappropriate conduct and in turn enhance the quality of provision by raising standards, increasing </w:t>
      </w:r>
      <w:r w:rsidR="002D260E">
        <w:t>Student</w:t>
      </w:r>
      <w:r>
        <w:t xml:space="preserve"> confidence and awareness, as well as supporting staff to develop and improve their practice.</w:t>
      </w:r>
    </w:p>
    <w:p w14:paraId="0ED438A0" w14:textId="77777777" w:rsidR="00C863AB" w:rsidRDefault="00C863AB" w:rsidP="00C863AB">
      <w:pPr>
        <w:pStyle w:val="Header"/>
        <w:jc w:val="center"/>
        <w:rPr>
          <w:rFonts w:ascii="Arial" w:hAnsi="Arial"/>
          <w:b/>
          <w:sz w:val="28"/>
          <w:szCs w:val="28"/>
        </w:rPr>
      </w:pPr>
    </w:p>
    <w:p w14:paraId="12BAAA9D" w14:textId="77777777" w:rsidR="00D72D19" w:rsidRDefault="00D72D19" w:rsidP="00C863AB">
      <w:pPr>
        <w:pStyle w:val="Header"/>
        <w:jc w:val="center"/>
        <w:rPr>
          <w:rFonts w:ascii="Arial" w:hAnsi="Arial"/>
          <w:b/>
          <w:sz w:val="28"/>
          <w:szCs w:val="28"/>
        </w:rPr>
      </w:pPr>
    </w:p>
    <w:tbl>
      <w:tblPr>
        <w:tblW w:w="9628" w:type="dxa"/>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6"/>
        <w:gridCol w:w="7682"/>
      </w:tblGrid>
      <w:tr w:rsidR="00D72D19" w:rsidRPr="001A4674" w14:paraId="0366F206" w14:textId="77777777" w:rsidTr="00B30416">
        <w:trPr>
          <w:trHeight w:val="470"/>
        </w:trPr>
        <w:tc>
          <w:tcPr>
            <w:tcW w:w="9628" w:type="dxa"/>
            <w:gridSpan w:val="2"/>
            <w:shd w:val="clear" w:color="auto" w:fill="BEBEBE"/>
          </w:tcPr>
          <w:p w14:paraId="0D5B520A" w14:textId="77777777" w:rsidR="00D72D19" w:rsidRPr="001A4674" w:rsidRDefault="00D72D19" w:rsidP="00B30416">
            <w:pPr>
              <w:widowControl w:val="0"/>
              <w:autoSpaceDE w:val="0"/>
              <w:autoSpaceDN w:val="0"/>
              <w:spacing w:line="211" w:lineRule="exact"/>
              <w:ind w:left="23" w:right="23" w:firstLine="23"/>
              <w:rPr>
                <w:rFonts w:ascii="Arial" w:eastAsia="Arial" w:hAnsi="Arial" w:cs="Arial"/>
                <w:i/>
                <w:sz w:val="20"/>
                <w:lang w:val="en-US"/>
              </w:rPr>
            </w:pPr>
            <w:r w:rsidRPr="001A4674">
              <w:rPr>
                <w:rFonts w:ascii="Arial" w:eastAsia="Arial" w:hAnsi="Arial" w:cs="Arial"/>
                <w:i/>
                <w:sz w:val="20"/>
                <w:lang w:val="en-US"/>
              </w:rPr>
              <w:t>For Quality Assurance Use only:</w:t>
            </w:r>
          </w:p>
        </w:tc>
      </w:tr>
      <w:tr w:rsidR="00D72D19" w:rsidRPr="001A4674" w14:paraId="62E3AF23" w14:textId="77777777" w:rsidTr="00B30416">
        <w:trPr>
          <w:trHeight w:val="364"/>
        </w:trPr>
        <w:tc>
          <w:tcPr>
            <w:tcW w:w="1946" w:type="dxa"/>
            <w:shd w:val="clear" w:color="auto" w:fill="BEBEBE"/>
          </w:tcPr>
          <w:p w14:paraId="1F5F7FFC" w14:textId="77777777" w:rsidR="00D72D19" w:rsidRPr="001A4674" w:rsidRDefault="00D72D19" w:rsidP="00D72D19">
            <w:pPr>
              <w:widowControl w:val="0"/>
              <w:autoSpaceDE w:val="0"/>
              <w:autoSpaceDN w:val="0"/>
              <w:spacing w:before="0" w:line="240" w:lineRule="auto"/>
              <w:ind w:left="23" w:right="23" w:firstLine="23"/>
              <w:rPr>
                <w:rFonts w:ascii="Arial" w:eastAsia="Arial" w:hAnsi="Arial" w:cs="Arial"/>
                <w:b/>
                <w:sz w:val="20"/>
                <w:lang w:val="en-US"/>
              </w:rPr>
            </w:pPr>
            <w:r w:rsidRPr="001A4674">
              <w:rPr>
                <w:rFonts w:ascii="Arial" w:eastAsia="Arial" w:hAnsi="Arial" w:cs="Arial"/>
                <w:b/>
                <w:sz w:val="20"/>
                <w:lang w:val="en-US"/>
              </w:rPr>
              <w:t>Policy/Procedure:</w:t>
            </w:r>
          </w:p>
        </w:tc>
        <w:tc>
          <w:tcPr>
            <w:tcW w:w="7682" w:type="dxa"/>
            <w:shd w:val="clear" w:color="auto" w:fill="BEBEBE"/>
          </w:tcPr>
          <w:p w14:paraId="2DBDBC0B" w14:textId="2B277922" w:rsidR="00D72D19" w:rsidRPr="001A4674" w:rsidRDefault="00D72D19" w:rsidP="00D72D19">
            <w:pPr>
              <w:widowControl w:val="0"/>
              <w:autoSpaceDE w:val="0"/>
              <w:autoSpaceDN w:val="0"/>
              <w:spacing w:before="0" w:line="240" w:lineRule="auto"/>
              <w:ind w:left="23" w:right="23" w:firstLine="23"/>
              <w:rPr>
                <w:rFonts w:ascii="Arial" w:eastAsia="Arial" w:hAnsi="Arial" w:cs="Arial"/>
                <w:b/>
                <w:sz w:val="20"/>
                <w:lang w:val="en-US"/>
              </w:rPr>
            </w:pPr>
            <w:r w:rsidRPr="001A4674">
              <w:rPr>
                <w:rFonts w:ascii="Arial" w:eastAsia="Arial" w:hAnsi="Arial" w:cs="Arial"/>
                <w:b/>
                <w:sz w:val="20"/>
                <w:lang w:val="en-US"/>
              </w:rPr>
              <w:t xml:space="preserve">Sense College </w:t>
            </w:r>
            <w:r>
              <w:rPr>
                <w:rFonts w:ascii="Arial" w:eastAsia="Arial" w:hAnsi="Arial" w:cs="Arial"/>
                <w:b/>
                <w:sz w:val="20"/>
                <w:lang w:val="en-US"/>
              </w:rPr>
              <w:t xml:space="preserve">Tackling Extremism &amp; Radicalisation Policy </w:t>
            </w:r>
            <w:r w:rsidR="00566C35">
              <w:rPr>
                <w:rFonts w:ascii="Arial" w:eastAsia="Arial" w:hAnsi="Arial" w:cs="Arial"/>
                <w:b/>
                <w:sz w:val="20"/>
                <w:lang w:val="en-US"/>
              </w:rPr>
              <w:t>V</w:t>
            </w:r>
            <w:r w:rsidRPr="001A4674">
              <w:rPr>
                <w:rFonts w:ascii="Arial" w:eastAsia="Arial" w:hAnsi="Arial" w:cs="Arial"/>
                <w:b/>
                <w:sz w:val="20"/>
                <w:lang w:val="en-US"/>
              </w:rPr>
              <w:t>0</w:t>
            </w:r>
            <w:r w:rsidR="00566C35">
              <w:rPr>
                <w:rFonts w:ascii="Arial" w:eastAsia="Arial" w:hAnsi="Arial" w:cs="Arial"/>
                <w:b/>
                <w:sz w:val="20"/>
                <w:lang w:val="en-US"/>
              </w:rPr>
              <w:t>3</w:t>
            </w:r>
            <w:r>
              <w:rPr>
                <w:rFonts w:ascii="Arial" w:eastAsia="Arial" w:hAnsi="Arial" w:cs="Arial"/>
                <w:b/>
                <w:sz w:val="20"/>
                <w:lang w:val="en-US"/>
              </w:rPr>
              <w:t xml:space="preserve"> August 2023</w:t>
            </w:r>
          </w:p>
        </w:tc>
      </w:tr>
      <w:tr w:rsidR="00D72D19" w:rsidRPr="001A4674" w14:paraId="5615691F" w14:textId="77777777" w:rsidTr="00B30416">
        <w:trPr>
          <w:trHeight w:val="460"/>
        </w:trPr>
        <w:tc>
          <w:tcPr>
            <w:tcW w:w="1946" w:type="dxa"/>
            <w:shd w:val="clear" w:color="auto" w:fill="BEBEBE"/>
          </w:tcPr>
          <w:p w14:paraId="53C2B3F2" w14:textId="77777777" w:rsidR="00D72D19" w:rsidRPr="001A4674" w:rsidRDefault="00D72D19" w:rsidP="00D72D19">
            <w:pPr>
              <w:widowControl w:val="0"/>
              <w:autoSpaceDE w:val="0"/>
              <w:autoSpaceDN w:val="0"/>
              <w:spacing w:before="0" w:line="240" w:lineRule="auto"/>
              <w:ind w:left="23" w:right="23" w:firstLine="23"/>
              <w:rPr>
                <w:rFonts w:ascii="Arial" w:eastAsia="Arial" w:hAnsi="Arial" w:cs="Arial"/>
                <w:b/>
                <w:sz w:val="20"/>
                <w:lang w:val="en-US"/>
              </w:rPr>
            </w:pPr>
            <w:r w:rsidRPr="001A4674">
              <w:rPr>
                <w:rFonts w:ascii="Arial" w:eastAsia="Arial" w:hAnsi="Arial" w:cs="Arial"/>
                <w:b/>
                <w:sz w:val="20"/>
                <w:lang w:val="en-US"/>
              </w:rPr>
              <w:t>Author</w:t>
            </w:r>
            <w:r>
              <w:rPr>
                <w:rFonts w:ascii="Arial" w:eastAsia="Arial" w:hAnsi="Arial" w:cs="Arial"/>
                <w:b/>
                <w:sz w:val="20"/>
                <w:lang w:val="en-US"/>
              </w:rPr>
              <w:t>(s)</w:t>
            </w:r>
            <w:r w:rsidRPr="001A4674">
              <w:rPr>
                <w:rFonts w:ascii="Arial" w:eastAsia="Arial" w:hAnsi="Arial" w:cs="Arial"/>
                <w:b/>
                <w:sz w:val="20"/>
                <w:lang w:val="en-US"/>
              </w:rPr>
              <w:t>:</w:t>
            </w:r>
          </w:p>
        </w:tc>
        <w:tc>
          <w:tcPr>
            <w:tcW w:w="7682" w:type="dxa"/>
            <w:shd w:val="clear" w:color="auto" w:fill="BEBEBE"/>
          </w:tcPr>
          <w:p w14:paraId="6F7E29C5" w14:textId="77777777" w:rsidR="00D72D19" w:rsidRPr="001A4674" w:rsidRDefault="00D72D19" w:rsidP="00D72D19">
            <w:pPr>
              <w:widowControl w:val="0"/>
              <w:autoSpaceDE w:val="0"/>
              <w:autoSpaceDN w:val="0"/>
              <w:spacing w:before="0" w:line="240" w:lineRule="auto"/>
              <w:ind w:left="23" w:right="23" w:firstLine="23"/>
              <w:rPr>
                <w:rFonts w:ascii="Arial" w:eastAsia="Arial" w:hAnsi="Arial" w:cs="Arial"/>
                <w:b/>
                <w:sz w:val="20"/>
                <w:lang w:val="en-US"/>
              </w:rPr>
            </w:pPr>
            <w:r>
              <w:rPr>
                <w:rFonts w:ascii="Arial" w:eastAsia="Arial" w:hAnsi="Arial" w:cs="Arial"/>
                <w:b/>
                <w:sz w:val="20"/>
                <w:lang w:val="en-US"/>
              </w:rPr>
              <w:t>Jenny Wheatcroft, Sense College East Principal &amp; Gary Hyndman, Sense College Loughborough Principal.</w:t>
            </w:r>
          </w:p>
        </w:tc>
      </w:tr>
      <w:tr w:rsidR="00D72D19" w:rsidRPr="001A4674" w14:paraId="2218BEE1" w14:textId="77777777" w:rsidTr="00B30416">
        <w:trPr>
          <w:trHeight w:val="458"/>
        </w:trPr>
        <w:tc>
          <w:tcPr>
            <w:tcW w:w="1946" w:type="dxa"/>
            <w:shd w:val="clear" w:color="auto" w:fill="BEBEBE"/>
          </w:tcPr>
          <w:p w14:paraId="0E6E9C29" w14:textId="77777777" w:rsidR="00D72D19" w:rsidRPr="001A4674" w:rsidRDefault="00D72D19" w:rsidP="00D72D19">
            <w:pPr>
              <w:widowControl w:val="0"/>
              <w:autoSpaceDE w:val="0"/>
              <w:autoSpaceDN w:val="0"/>
              <w:spacing w:before="0" w:line="240" w:lineRule="auto"/>
              <w:ind w:left="23" w:right="23" w:firstLine="23"/>
              <w:rPr>
                <w:rFonts w:ascii="Arial" w:eastAsia="Arial" w:hAnsi="Arial" w:cs="Arial"/>
                <w:b/>
                <w:sz w:val="20"/>
                <w:lang w:val="en-US"/>
              </w:rPr>
            </w:pPr>
            <w:r w:rsidRPr="001A4674">
              <w:rPr>
                <w:rFonts w:ascii="Arial" w:eastAsia="Arial" w:hAnsi="Arial" w:cs="Arial"/>
                <w:b/>
                <w:sz w:val="20"/>
                <w:lang w:val="en-US"/>
              </w:rPr>
              <w:t>Quality Control:</w:t>
            </w:r>
          </w:p>
        </w:tc>
        <w:tc>
          <w:tcPr>
            <w:tcW w:w="7682" w:type="dxa"/>
            <w:shd w:val="clear" w:color="auto" w:fill="BEBEBE"/>
          </w:tcPr>
          <w:p w14:paraId="446998D3" w14:textId="77777777" w:rsidR="00D72D19" w:rsidRPr="001A4674" w:rsidRDefault="00D72D19" w:rsidP="00D72D19">
            <w:pPr>
              <w:widowControl w:val="0"/>
              <w:autoSpaceDE w:val="0"/>
              <w:autoSpaceDN w:val="0"/>
              <w:spacing w:before="0" w:line="240" w:lineRule="auto"/>
              <w:ind w:left="23" w:right="23" w:firstLine="23"/>
              <w:rPr>
                <w:rFonts w:ascii="Arial" w:eastAsia="Arial" w:hAnsi="Arial" w:cs="Arial"/>
                <w:b/>
                <w:sz w:val="20"/>
                <w:lang w:val="en-US"/>
              </w:rPr>
            </w:pPr>
            <w:r>
              <w:rPr>
                <w:rFonts w:ascii="Arial" w:eastAsia="Arial" w:hAnsi="Arial" w:cs="Arial"/>
                <w:b/>
                <w:sz w:val="20"/>
                <w:lang w:val="en-US"/>
              </w:rPr>
              <w:t xml:space="preserve">Kayleigh Sergeant, PA to Principal, SMT &amp; Clerk to Governing Body </w:t>
            </w:r>
          </w:p>
        </w:tc>
      </w:tr>
      <w:tr w:rsidR="00D72D19" w:rsidRPr="001A4674" w14:paraId="23A144FF" w14:textId="77777777" w:rsidTr="00B30416">
        <w:trPr>
          <w:trHeight w:val="228"/>
        </w:trPr>
        <w:tc>
          <w:tcPr>
            <w:tcW w:w="1946" w:type="dxa"/>
            <w:shd w:val="clear" w:color="auto" w:fill="BEBEBE"/>
          </w:tcPr>
          <w:p w14:paraId="2A5F8A9E" w14:textId="77777777" w:rsidR="00D72D19" w:rsidRPr="001A4674" w:rsidRDefault="00D72D19" w:rsidP="00D72D19">
            <w:pPr>
              <w:widowControl w:val="0"/>
              <w:autoSpaceDE w:val="0"/>
              <w:autoSpaceDN w:val="0"/>
              <w:spacing w:before="0" w:line="240" w:lineRule="auto"/>
              <w:ind w:left="23" w:right="23" w:firstLine="23"/>
              <w:rPr>
                <w:rFonts w:ascii="Arial" w:eastAsia="Arial" w:hAnsi="Arial" w:cs="Arial"/>
                <w:b/>
                <w:sz w:val="20"/>
                <w:lang w:val="en-US"/>
              </w:rPr>
            </w:pPr>
            <w:r w:rsidRPr="001A4674">
              <w:rPr>
                <w:rFonts w:ascii="Arial" w:eastAsia="Arial" w:hAnsi="Arial" w:cs="Arial"/>
                <w:b/>
                <w:sz w:val="20"/>
                <w:lang w:val="en-US"/>
              </w:rPr>
              <w:t>Date Live:</w:t>
            </w:r>
          </w:p>
        </w:tc>
        <w:tc>
          <w:tcPr>
            <w:tcW w:w="7682" w:type="dxa"/>
            <w:shd w:val="clear" w:color="auto" w:fill="BEBEBE"/>
          </w:tcPr>
          <w:p w14:paraId="2E5590D0" w14:textId="77777777" w:rsidR="00D72D19" w:rsidRPr="001A4674" w:rsidRDefault="00D72D19" w:rsidP="00D72D19">
            <w:pPr>
              <w:widowControl w:val="0"/>
              <w:autoSpaceDE w:val="0"/>
              <w:autoSpaceDN w:val="0"/>
              <w:spacing w:before="0" w:line="240" w:lineRule="auto"/>
              <w:ind w:left="23" w:right="23" w:firstLine="23"/>
              <w:rPr>
                <w:rFonts w:ascii="Arial" w:eastAsia="Arial" w:hAnsi="Arial" w:cs="Arial"/>
                <w:b/>
                <w:sz w:val="20"/>
                <w:lang w:val="en-US"/>
              </w:rPr>
            </w:pPr>
            <w:r w:rsidRPr="001A4674">
              <w:rPr>
                <w:rFonts w:ascii="Arial" w:eastAsia="Arial" w:hAnsi="Arial" w:cs="Arial"/>
                <w:b/>
                <w:sz w:val="20"/>
                <w:lang w:val="en-US"/>
              </w:rPr>
              <w:t>August 202</w:t>
            </w:r>
            <w:r>
              <w:rPr>
                <w:rFonts w:ascii="Arial" w:eastAsia="Arial" w:hAnsi="Arial" w:cs="Arial"/>
                <w:b/>
                <w:sz w:val="20"/>
                <w:lang w:val="en-US"/>
              </w:rPr>
              <w:t>3</w:t>
            </w:r>
          </w:p>
        </w:tc>
      </w:tr>
      <w:tr w:rsidR="00D72D19" w:rsidRPr="001A4674" w14:paraId="78A8C25A" w14:textId="77777777" w:rsidTr="00B30416">
        <w:trPr>
          <w:trHeight w:val="232"/>
        </w:trPr>
        <w:tc>
          <w:tcPr>
            <w:tcW w:w="1946" w:type="dxa"/>
            <w:shd w:val="clear" w:color="auto" w:fill="BEBEBE"/>
          </w:tcPr>
          <w:p w14:paraId="7CE09E69" w14:textId="77777777" w:rsidR="00D72D19" w:rsidRPr="001A4674" w:rsidRDefault="00D72D19" w:rsidP="00D72D19">
            <w:pPr>
              <w:widowControl w:val="0"/>
              <w:autoSpaceDE w:val="0"/>
              <w:autoSpaceDN w:val="0"/>
              <w:spacing w:before="0" w:line="240" w:lineRule="auto"/>
              <w:ind w:left="23" w:right="23" w:firstLine="23"/>
              <w:rPr>
                <w:rFonts w:ascii="Arial" w:eastAsia="Arial" w:hAnsi="Arial" w:cs="Arial"/>
                <w:b/>
                <w:sz w:val="20"/>
                <w:lang w:val="en-US"/>
              </w:rPr>
            </w:pPr>
            <w:r w:rsidRPr="001A4674">
              <w:rPr>
                <w:rFonts w:ascii="Arial" w:eastAsia="Arial" w:hAnsi="Arial" w:cs="Arial"/>
                <w:b/>
                <w:sz w:val="20"/>
                <w:lang w:val="en-US"/>
              </w:rPr>
              <w:t>Review Due</w:t>
            </w:r>
          </w:p>
        </w:tc>
        <w:tc>
          <w:tcPr>
            <w:tcW w:w="7682" w:type="dxa"/>
            <w:shd w:val="clear" w:color="auto" w:fill="BEBEBE"/>
          </w:tcPr>
          <w:p w14:paraId="502A0FB0" w14:textId="6FB1CA5E" w:rsidR="00D72D19" w:rsidRPr="001A4674" w:rsidRDefault="00D72D19" w:rsidP="00D72D19">
            <w:pPr>
              <w:widowControl w:val="0"/>
              <w:autoSpaceDE w:val="0"/>
              <w:autoSpaceDN w:val="0"/>
              <w:spacing w:before="0" w:line="240" w:lineRule="auto"/>
              <w:ind w:left="23" w:right="23" w:firstLine="23"/>
              <w:rPr>
                <w:rFonts w:ascii="Arial" w:eastAsia="Arial" w:hAnsi="Arial" w:cs="Arial"/>
                <w:b/>
                <w:sz w:val="20"/>
                <w:lang w:val="en-US"/>
              </w:rPr>
            </w:pPr>
            <w:r w:rsidRPr="001A4674">
              <w:rPr>
                <w:rFonts w:ascii="Arial" w:eastAsia="Arial" w:hAnsi="Arial" w:cs="Arial"/>
                <w:b/>
                <w:sz w:val="20"/>
                <w:lang w:val="en-US"/>
              </w:rPr>
              <w:t>August 202</w:t>
            </w:r>
            <w:r w:rsidR="00F646CF">
              <w:rPr>
                <w:rFonts w:ascii="Arial" w:eastAsia="Arial" w:hAnsi="Arial" w:cs="Arial"/>
                <w:b/>
                <w:sz w:val="20"/>
                <w:lang w:val="en-US"/>
              </w:rPr>
              <w:t>4</w:t>
            </w:r>
          </w:p>
        </w:tc>
      </w:tr>
    </w:tbl>
    <w:p w14:paraId="53AEC44B" w14:textId="35D1F13E" w:rsidR="00C863AB" w:rsidRPr="00813B21" w:rsidRDefault="00C863AB" w:rsidP="002D209C">
      <w:pPr>
        <w:spacing w:before="0"/>
        <w:rPr>
          <w:rFonts w:ascii="Arial" w:hAnsi="Arial" w:cs="Arial"/>
        </w:rPr>
      </w:pPr>
    </w:p>
    <w:sectPr w:rsidR="00C863AB" w:rsidRPr="00813B21" w:rsidSect="00A47FB0">
      <w:headerReference w:type="even" r:id="rId24"/>
      <w:headerReference w:type="default" r:id="rId25"/>
      <w:footerReference w:type="even" r:id="rId26"/>
      <w:footerReference w:type="default" r:id="rId27"/>
      <w:headerReference w:type="first" r:id="rId28"/>
      <w:footerReference w:type="first" r:id="rId29"/>
      <w:pgSz w:w="11906" w:h="16838" w:code="9"/>
      <w:pgMar w:top="709" w:right="851" w:bottom="851" w:left="992" w:header="709" w:footer="28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0" w:author="Kayleigh Sergeant" w:date="2024-07-23T11:29:00Z" w:initials="KS">
    <w:p w14:paraId="41C52D8A" w14:textId="77777777" w:rsidR="009C6447" w:rsidRDefault="009C6447" w:rsidP="009C6447">
      <w:pPr>
        <w:pStyle w:val="CommentText"/>
      </w:pPr>
      <w:r>
        <w:rPr>
          <w:rStyle w:val="CommentReference"/>
        </w:rPr>
        <w:annotationRef/>
      </w:r>
      <w:r>
        <w:t>Revise link 1</w:t>
      </w:r>
      <w:r>
        <w:rPr>
          <w:vertAlign w:val="superscript"/>
        </w:rPr>
        <w:t>st</w:t>
      </w:r>
      <w:r>
        <w:t xml:space="preserve"> Sept 2024</w:t>
      </w:r>
    </w:p>
  </w:comment>
  <w:comment w:id="31" w:author="Kayleigh Sergeant" w:date="2024-07-23T11:28:00Z" w:initials="KS">
    <w:p w14:paraId="72F21D8A" w14:textId="293A9C33" w:rsidR="005F73E5" w:rsidRDefault="005F73E5" w:rsidP="005F73E5">
      <w:pPr>
        <w:pStyle w:val="CommentText"/>
      </w:pPr>
      <w:r>
        <w:rPr>
          <w:rStyle w:val="CommentReference"/>
        </w:rPr>
        <w:annotationRef/>
      </w:r>
      <w:r>
        <w:t>Question the validity of this now SfG is within inspection handbook rather than standalone resource.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1C52D8A" w15:done="0"/>
  <w15:commentEx w15:paraId="72F21D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C17573E" w16cex:dateUtc="2024-07-23T10:29:00Z"/>
  <w16cex:commentExtensible w16cex:durableId="61AF966E" w16cex:dateUtc="2024-07-23T1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1C52D8A" w16cid:durableId="4C17573E"/>
  <w16cid:commentId w16cid:paraId="72F21D8A" w16cid:durableId="61AF96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EFE52E" w14:textId="77777777" w:rsidR="009B41BD" w:rsidRDefault="009B41BD" w:rsidP="0000661D">
      <w:pPr>
        <w:spacing w:line="240" w:lineRule="auto"/>
      </w:pPr>
      <w:r>
        <w:separator/>
      </w:r>
    </w:p>
    <w:p w14:paraId="6737DB2B" w14:textId="77777777" w:rsidR="009B41BD" w:rsidRDefault="009B41BD"/>
  </w:endnote>
  <w:endnote w:type="continuationSeparator" w:id="0">
    <w:p w14:paraId="7CFD3951" w14:textId="77777777" w:rsidR="009B41BD" w:rsidRDefault="009B41BD" w:rsidP="0000661D">
      <w:pPr>
        <w:spacing w:line="240" w:lineRule="auto"/>
      </w:pPr>
      <w:r>
        <w:continuationSeparator/>
      </w:r>
    </w:p>
    <w:p w14:paraId="198CDA34" w14:textId="77777777" w:rsidR="009B41BD" w:rsidRDefault="009B4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79449" w14:textId="77777777" w:rsidR="001114E6" w:rsidRDefault="001114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5723723"/>
      <w:docPartObj>
        <w:docPartGallery w:val="Page Numbers (Bottom of Page)"/>
        <w:docPartUnique/>
      </w:docPartObj>
    </w:sdtPr>
    <w:sdtEndPr>
      <w:rPr>
        <w:szCs w:val="20"/>
      </w:rPr>
    </w:sdtEndPr>
    <w:sdtContent>
      <w:sdt>
        <w:sdtPr>
          <w:id w:val="746765394"/>
          <w:docPartObj>
            <w:docPartGallery w:val="Page Numbers (Top of Page)"/>
            <w:docPartUnique/>
          </w:docPartObj>
        </w:sdtPr>
        <w:sdtEndPr>
          <w:rPr>
            <w:szCs w:val="20"/>
          </w:rPr>
        </w:sdtEndPr>
        <w:sdtContent>
          <w:p w14:paraId="7F242E9B" w14:textId="4B692F67" w:rsidR="00BF345F" w:rsidRPr="00832EC5" w:rsidRDefault="00410F9C" w:rsidP="00A47FB0">
            <w:pPr>
              <w:pStyle w:val="Footer"/>
              <w:rPr>
                <w:sz w:val="16"/>
                <w:szCs w:val="16"/>
              </w:rPr>
            </w:pPr>
            <w:r w:rsidRPr="00832EC5">
              <w:rPr>
                <w:sz w:val="16"/>
                <w:szCs w:val="16"/>
              </w:rPr>
              <w:fldChar w:fldCharType="begin"/>
            </w:r>
            <w:r w:rsidRPr="00832EC5">
              <w:rPr>
                <w:sz w:val="16"/>
                <w:szCs w:val="16"/>
              </w:rPr>
              <w:instrText xml:space="preserve"> FILENAME  \* Caps  \* MERGEFORMAT </w:instrText>
            </w:r>
            <w:r w:rsidRPr="00832EC5">
              <w:rPr>
                <w:sz w:val="16"/>
                <w:szCs w:val="16"/>
              </w:rPr>
              <w:fldChar w:fldCharType="separate"/>
            </w:r>
            <w:r w:rsidR="001114E6">
              <w:rPr>
                <w:noProof/>
                <w:sz w:val="16"/>
                <w:szCs w:val="16"/>
              </w:rPr>
              <w:t>Sense College - Tackling Extremism And Radicalisation Policy V03 - August 2023.Docx</w:t>
            </w:r>
            <w:r w:rsidRPr="00832EC5">
              <w:rPr>
                <w:sz w:val="16"/>
                <w:szCs w:val="16"/>
              </w:rPr>
              <w:fldChar w:fldCharType="end"/>
            </w:r>
            <w:r w:rsidRPr="00832EC5">
              <w:rPr>
                <w:sz w:val="16"/>
                <w:szCs w:val="16"/>
              </w:rPr>
              <w:tab/>
            </w:r>
            <w:r w:rsidRPr="00832EC5">
              <w:rPr>
                <w:sz w:val="16"/>
                <w:szCs w:val="16"/>
              </w:rPr>
              <w:tab/>
            </w:r>
            <w:r w:rsidRPr="00832EC5">
              <w:rPr>
                <w:sz w:val="16"/>
                <w:szCs w:val="16"/>
              </w:rPr>
              <w:tab/>
            </w:r>
          </w:p>
          <w:p w14:paraId="2A1CF6F5" w14:textId="1135BB49" w:rsidR="00BF345F" w:rsidRPr="00D646E0" w:rsidRDefault="00410F9C" w:rsidP="00410F9C">
            <w:pPr>
              <w:pStyle w:val="Footer"/>
              <w:jc w:val="right"/>
              <w:rPr>
                <w:szCs w:val="20"/>
              </w:rPr>
            </w:pPr>
            <w:r w:rsidRPr="00832EC5">
              <w:rPr>
                <w:sz w:val="16"/>
                <w:szCs w:val="16"/>
              </w:rPr>
              <w:t xml:space="preserve">Page </w:t>
            </w:r>
            <w:r w:rsidR="00832EC5">
              <w:rPr>
                <w:b/>
                <w:bCs/>
                <w:sz w:val="16"/>
                <w:szCs w:val="16"/>
              </w:rPr>
              <w:fldChar w:fldCharType="begin"/>
            </w:r>
            <w:r w:rsidR="00832EC5">
              <w:rPr>
                <w:b/>
                <w:bCs/>
                <w:sz w:val="16"/>
                <w:szCs w:val="16"/>
              </w:rPr>
              <w:instrText xml:space="preserve"> PAGE  \* Arabic  \* MERGEFORMAT </w:instrText>
            </w:r>
            <w:r w:rsidR="00832EC5">
              <w:rPr>
                <w:b/>
                <w:bCs/>
                <w:sz w:val="16"/>
                <w:szCs w:val="16"/>
              </w:rPr>
              <w:fldChar w:fldCharType="separate"/>
            </w:r>
            <w:r w:rsidR="0087057D">
              <w:rPr>
                <w:b/>
                <w:bCs/>
                <w:noProof/>
                <w:sz w:val="16"/>
                <w:szCs w:val="16"/>
              </w:rPr>
              <w:t>16</w:t>
            </w:r>
            <w:r w:rsidR="00832EC5">
              <w:rPr>
                <w:b/>
                <w:bCs/>
                <w:sz w:val="16"/>
                <w:szCs w:val="16"/>
              </w:rPr>
              <w:fldChar w:fldCharType="end"/>
            </w:r>
            <w:r w:rsidRPr="00832EC5">
              <w:rPr>
                <w:sz w:val="16"/>
                <w:szCs w:val="16"/>
              </w:rPr>
              <w:t xml:space="preserve"> of </w:t>
            </w:r>
            <w:r w:rsidRPr="00832EC5">
              <w:rPr>
                <w:b/>
                <w:bCs/>
                <w:sz w:val="16"/>
                <w:szCs w:val="16"/>
              </w:rPr>
              <w:fldChar w:fldCharType="begin"/>
            </w:r>
            <w:r w:rsidRPr="00832EC5">
              <w:rPr>
                <w:b/>
                <w:bCs/>
                <w:sz w:val="16"/>
                <w:szCs w:val="16"/>
              </w:rPr>
              <w:instrText xml:space="preserve"> NUMPAGES  \* Arabic  \* MERGEFORMAT </w:instrText>
            </w:r>
            <w:r w:rsidRPr="00832EC5">
              <w:rPr>
                <w:b/>
                <w:bCs/>
                <w:sz w:val="16"/>
                <w:szCs w:val="16"/>
              </w:rPr>
              <w:fldChar w:fldCharType="separate"/>
            </w:r>
            <w:r w:rsidR="0087057D">
              <w:rPr>
                <w:b/>
                <w:bCs/>
                <w:noProof/>
                <w:sz w:val="16"/>
                <w:szCs w:val="16"/>
              </w:rPr>
              <w:t>16</w:t>
            </w:r>
            <w:r w:rsidRPr="00832EC5">
              <w:rPr>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F556D" w14:textId="77777777" w:rsidR="001114E6" w:rsidRDefault="00111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9A83F" w14:textId="77777777" w:rsidR="009B41BD" w:rsidRPr="00C214E1" w:rsidRDefault="009B41BD" w:rsidP="00C214E1">
      <w:pPr>
        <w:pStyle w:val="NoSpacing"/>
        <w:rPr>
          <w:color w:val="888B8D" w:themeColor="text2"/>
        </w:rPr>
      </w:pPr>
      <w:r w:rsidRPr="00C214E1">
        <w:rPr>
          <w:color w:val="888B8D" w:themeColor="text2"/>
        </w:rPr>
        <w:separator/>
      </w:r>
    </w:p>
  </w:footnote>
  <w:footnote w:type="continuationSeparator" w:id="0">
    <w:p w14:paraId="4EC0FDD4" w14:textId="77777777" w:rsidR="009B41BD" w:rsidRPr="00C214E1" w:rsidRDefault="009B41BD" w:rsidP="00C214E1">
      <w:pPr>
        <w:pStyle w:val="NoSpacing"/>
        <w:rPr>
          <w:color w:val="888B8D" w:themeColor="text2"/>
        </w:rPr>
      </w:pPr>
      <w:r w:rsidRPr="00C214E1">
        <w:rPr>
          <w:color w:val="888B8D" w:themeColor="tex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215E0" w14:textId="77777777" w:rsidR="001114E6" w:rsidRDefault="001114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4FDC2" w14:textId="77777777" w:rsidR="001114E6" w:rsidRDefault="001114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B1105" w14:textId="77777777" w:rsidR="001114E6" w:rsidRDefault="001114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56238"/>
    <w:multiLevelType w:val="hybridMultilevel"/>
    <w:tmpl w:val="65F6E830"/>
    <w:lvl w:ilvl="0" w:tplc="117297F4">
      <w:start w:val="1"/>
      <w:numFmt w:val="bullet"/>
      <w:lvlText w:val=""/>
      <w:lvlJc w:val="left"/>
      <w:pPr>
        <w:ind w:left="720" w:hanging="360"/>
      </w:pPr>
      <w:rPr>
        <w:rFonts w:ascii="Symbol" w:hAnsi="Symbol" w:hint="default"/>
        <w:color w:val="E57200" w:themeColor="accent2"/>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D477B"/>
    <w:multiLevelType w:val="hybridMultilevel"/>
    <w:tmpl w:val="19EE0E9C"/>
    <w:lvl w:ilvl="0" w:tplc="2EFC0742">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C2D6D"/>
    <w:multiLevelType w:val="hybridMultilevel"/>
    <w:tmpl w:val="490E0412"/>
    <w:lvl w:ilvl="0" w:tplc="0809000F">
      <w:start w:val="1"/>
      <w:numFmt w:val="decimal"/>
      <w:lvlText w:val="%1."/>
      <w:lvlJc w:val="left"/>
      <w:pPr>
        <w:ind w:left="720" w:hanging="360"/>
      </w:pPr>
      <w:rPr>
        <w:rFonts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56729"/>
    <w:multiLevelType w:val="hybridMultilevel"/>
    <w:tmpl w:val="B95818F8"/>
    <w:lvl w:ilvl="0" w:tplc="2EFC0742">
      <w:start w:val="1"/>
      <w:numFmt w:val="bullet"/>
      <w:lvlText w:val=""/>
      <w:lvlJc w:val="left"/>
      <w:pPr>
        <w:tabs>
          <w:tab w:val="num" w:pos="464"/>
        </w:tabs>
        <w:ind w:left="1484" w:hanging="1304"/>
      </w:pPr>
      <w:rPr>
        <w:rFonts w:ascii="Symbol" w:hAnsi="Symbol" w:hint="default"/>
        <w:color w:val="E57200" w:themeColor="accent2"/>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31681A81"/>
    <w:multiLevelType w:val="hybridMultilevel"/>
    <w:tmpl w:val="F02C6C24"/>
    <w:lvl w:ilvl="0" w:tplc="9AD204A0">
      <w:start w:val="101"/>
      <w:numFmt w:val="bullet"/>
      <w:lvlText w:val="-"/>
      <w:lvlJc w:val="left"/>
      <w:pPr>
        <w:ind w:left="1740" w:hanging="360"/>
      </w:pPr>
      <w:rPr>
        <w:rFonts w:ascii="Arial" w:hAnsi="Arial" w:hint="default"/>
        <w:color w:val="E57200" w:themeColor="accent2"/>
      </w:rPr>
    </w:lvl>
    <w:lvl w:ilvl="1" w:tplc="08090003">
      <w:start w:val="1"/>
      <w:numFmt w:val="bullet"/>
      <w:lvlText w:val="o"/>
      <w:lvlJc w:val="left"/>
      <w:pPr>
        <w:ind w:left="2460" w:hanging="360"/>
      </w:pPr>
      <w:rPr>
        <w:rFonts w:ascii="Courier New" w:hAnsi="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5" w15:restartNumberingAfterBreak="0">
    <w:nsid w:val="37C36401"/>
    <w:multiLevelType w:val="hybridMultilevel"/>
    <w:tmpl w:val="96C2F7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89C4E22"/>
    <w:multiLevelType w:val="hybridMultilevel"/>
    <w:tmpl w:val="60A64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0744BE"/>
    <w:multiLevelType w:val="multilevel"/>
    <w:tmpl w:val="F274DB54"/>
    <w:lvl w:ilvl="0">
      <w:numFmt w:val="bullet"/>
      <w:pStyle w:val="Bullet1"/>
      <w:lvlText w:val=""/>
      <w:lvlJc w:val="left"/>
      <w:pPr>
        <w:tabs>
          <w:tab w:val="num" w:pos="340"/>
        </w:tabs>
        <w:ind w:left="340" w:hanging="340"/>
      </w:pPr>
      <w:rPr>
        <w:rFonts w:ascii="Symbol" w:hAnsi="Symbol" w:hint="default"/>
        <w:b/>
        <w:i w:val="0"/>
        <w:color w:val="E57200" w:themeColor="accent2"/>
      </w:rPr>
    </w:lvl>
    <w:lvl w:ilvl="1">
      <w:numFmt w:val="bullet"/>
      <w:pStyle w:val="Bullet2"/>
      <w:lvlText w:val="–"/>
      <w:lvlJc w:val="left"/>
      <w:pPr>
        <w:tabs>
          <w:tab w:val="num" w:pos="680"/>
        </w:tabs>
        <w:ind w:left="680" w:hanging="340"/>
      </w:pPr>
      <w:rPr>
        <w:rFonts w:hint="default"/>
        <w:b/>
        <w:i w:val="0"/>
        <w:color w:val="E57200" w:themeColor="accent2"/>
      </w:rPr>
    </w:lvl>
    <w:lvl w:ilvl="2">
      <w:numFmt w:val="bullet"/>
      <w:pStyle w:val="Bullet3"/>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50E349D4"/>
    <w:multiLevelType w:val="hybridMultilevel"/>
    <w:tmpl w:val="3D1E04DA"/>
    <w:lvl w:ilvl="0" w:tplc="2EFC0742">
      <w:start w:val="1"/>
      <w:numFmt w:val="bullet"/>
      <w:lvlText w:val=""/>
      <w:lvlJc w:val="left"/>
      <w:pPr>
        <w:ind w:left="446" w:hanging="360"/>
      </w:pPr>
      <w:rPr>
        <w:rFonts w:ascii="Symbol" w:hAnsi="Symbol" w:hint="default"/>
        <w:color w:val="E57200" w:themeColor="accent2"/>
      </w:rPr>
    </w:lvl>
    <w:lvl w:ilvl="1" w:tplc="08090003" w:tentative="1">
      <w:start w:val="1"/>
      <w:numFmt w:val="bullet"/>
      <w:lvlText w:val="o"/>
      <w:lvlJc w:val="left"/>
      <w:pPr>
        <w:ind w:left="1166" w:hanging="360"/>
      </w:pPr>
      <w:rPr>
        <w:rFonts w:ascii="Courier New" w:hAnsi="Courier New" w:cs="Courier New" w:hint="default"/>
      </w:rPr>
    </w:lvl>
    <w:lvl w:ilvl="2" w:tplc="08090005" w:tentative="1">
      <w:start w:val="1"/>
      <w:numFmt w:val="bullet"/>
      <w:lvlText w:val=""/>
      <w:lvlJc w:val="left"/>
      <w:pPr>
        <w:ind w:left="1886" w:hanging="360"/>
      </w:pPr>
      <w:rPr>
        <w:rFonts w:ascii="Wingdings" w:hAnsi="Wingdings" w:hint="default"/>
      </w:rPr>
    </w:lvl>
    <w:lvl w:ilvl="3" w:tplc="08090001" w:tentative="1">
      <w:start w:val="1"/>
      <w:numFmt w:val="bullet"/>
      <w:lvlText w:val=""/>
      <w:lvlJc w:val="left"/>
      <w:pPr>
        <w:ind w:left="2606" w:hanging="360"/>
      </w:pPr>
      <w:rPr>
        <w:rFonts w:ascii="Symbol" w:hAnsi="Symbol" w:hint="default"/>
      </w:rPr>
    </w:lvl>
    <w:lvl w:ilvl="4" w:tplc="08090003" w:tentative="1">
      <w:start w:val="1"/>
      <w:numFmt w:val="bullet"/>
      <w:lvlText w:val="o"/>
      <w:lvlJc w:val="left"/>
      <w:pPr>
        <w:ind w:left="3326" w:hanging="360"/>
      </w:pPr>
      <w:rPr>
        <w:rFonts w:ascii="Courier New" w:hAnsi="Courier New" w:cs="Courier New" w:hint="default"/>
      </w:rPr>
    </w:lvl>
    <w:lvl w:ilvl="5" w:tplc="08090005" w:tentative="1">
      <w:start w:val="1"/>
      <w:numFmt w:val="bullet"/>
      <w:lvlText w:val=""/>
      <w:lvlJc w:val="left"/>
      <w:pPr>
        <w:ind w:left="4046" w:hanging="360"/>
      </w:pPr>
      <w:rPr>
        <w:rFonts w:ascii="Wingdings" w:hAnsi="Wingdings" w:hint="default"/>
      </w:rPr>
    </w:lvl>
    <w:lvl w:ilvl="6" w:tplc="08090001" w:tentative="1">
      <w:start w:val="1"/>
      <w:numFmt w:val="bullet"/>
      <w:lvlText w:val=""/>
      <w:lvlJc w:val="left"/>
      <w:pPr>
        <w:ind w:left="4766" w:hanging="360"/>
      </w:pPr>
      <w:rPr>
        <w:rFonts w:ascii="Symbol" w:hAnsi="Symbol" w:hint="default"/>
      </w:rPr>
    </w:lvl>
    <w:lvl w:ilvl="7" w:tplc="08090003" w:tentative="1">
      <w:start w:val="1"/>
      <w:numFmt w:val="bullet"/>
      <w:lvlText w:val="o"/>
      <w:lvlJc w:val="left"/>
      <w:pPr>
        <w:ind w:left="5486" w:hanging="360"/>
      </w:pPr>
      <w:rPr>
        <w:rFonts w:ascii="Courier New" w:hAnsi="Courier New" w:cs="Courier New" w:hint="default"/>
      </w:rPr>
    </w:lvl>
    <w:lvl w:ilvl="8" w:tplc="08090005" w:tentative="1">
      <w:start w:val="1"/>
      <w:numFmt w:val="bullet"/>
      <w:lvlText w:val=""/>
      <w:lvlJc w:val="left"/>
      <w:pPr>
        <w:ind w:left="6206" w:hanging="360"/>
      </w:pPr>
      <w:rPr>
        <w:rFonts w:ascii="Wingdings" w:hAnsi="Wingdings" w:hint="default"/>
      </w:rPr>
    </w:lvl>
  </w:abstractNum>
  <w:abstractNum w:abstractNumId="9"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54CF620D"/>
    <w:multiLevelType w:val="multilevel"/>
    <w:tmpl w:val="6B66B10A"/>
    <w:lvl w:ilvl="0">
      <w:start w:val="1"/>
      <w:numFmt w:val="none"/>
      <w:lvlRestart w:val="0"/>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56BB7B05"/>
    <w:multiLevelType w:val="multilevel"/>
    <w:tmpl w:val="774C3C22"/>
    <w:lvl w:ilvl="0">
      <w:start w:val="1"/>
      <w:numFmt w:val="bullet"/>
      <w:lvlText w:val=""/>
      <w:lvlJc w:val="left"/>
      <w:pPr>
        <w:tabs>
          <w:tab w:val="num" w:pos="340"/>
        </w:tabs>
        <w:ind w:left="340" w:hanging="340"/>
      </w:pPr>
      <w:rPr>
        <w:rFonts w:ascii="Symbol" w:hAnsi="Symbol" w:hint="default"/>
        <w:b/>
        <w:i w:val="0"/>
        <w:color w:val="E57200" w:themeColor="accent2"/>
        <w:sz w:val="24"/>
        <w:szCs w:val="24"/>
      </w:rPr>
    </w:lvl>
    <w:lvl w:ilvl="1">
      <w:numFmt w:val="bullet"/>
      <w:lvlText w:val="–"/>
      <w:lvlJc w:val="left"/>
      <w:pPr>
        <w:tabs>
          <w:tab w:val="num" w:pos="680"/>
        </w:tabs>
        <w:ind w:left="680" w:hanging="340"/>
      </w:pPr>
      <w:rPr>
        <w:rFonts w:hint="default"/>
        <w:b/>
        <w:i w:val="0"/>
        <w:color w:val="E57200" w:themeColor="accent2"/>
      </w:rPr>
    </w:lvl>
    <w:lvl w:ilvl="2">
      <w:numFmt w:val="bullet"/>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571504CF"/>
    <w:multiLevelType w:val="hybridMultilevel"/>
    <w:tmpl w:val="3F2AB89C"/>
    <w:lvl w:ilvl="0" w:tplc="2EFC0742">
      <w:start w:val="1"/>
      <w:numFmt w:val="bullet"/>
      <w:lvlText w:val=""/>
      <w:lvlJc w:val="left"/>
      <w:pPr>
        <w:ind w:left="360" w:hanging="360"/>
      </w:pPr>
      <w:rPr>
        <w:rFonts w:ascii="Symbol" w:hAnsi="Symbol" w:hint="default"/>
        <w:color w:val="E57200"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7756006"/>
    <w:multiLevelType w:val="hybridMultilevel"/>
    <w:tmpl w:val="031C98A2"/>
    <w:lvl w:ilvl="0" w:tplc="9AD204A0">
      <w:start w:val="101"/>
      <w:numFmt w:val="bullet"/>
      <w:lvlText w:val="-"/>
      <w:lvlJc w:val="left"/>
      <w:pPr>
        <w:ind w:left="720" w:hanging="360"/>
      </w:pPr>
      <w:rPr>
        <w:rFonts w:ascii="Arial" w:hAnsi="Aria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1D26AF"/>
    <w:multiLevelType w:val="hybridMultilevel"/>
    <w:tmpl w:val="83C2387C"/>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C60DCA"/>
    <w:multiLevelType w:val="hybridMultilevel"/>
    <w:tmpl w:val="4B707C2E"/>
    <w:lvl w:ilvl="0" w:tplc="0E66C76A">
      <w:start w:val="1"/>
      <w:numFmt w:val="bullet"/>
      <w:lvlText w:val=""/>
      <w:lvlJc w:val="left"/>
      <w:pPr>
        <w:tabs>
          <w:tab w:val="num" w:pos="464"/>
        </w:tabs>
        <w:ind w:left="1484" w:hanging="1304"/>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8" w15:restartNumberingAfterBreak="0">
    <w:nsid w:val="72306844"/>
    <w:multiLevelType w:val="hybridMultilevel"/>
    <w:tmpl w:val="845EA340"/>
    <w:lvl w:ilvl="0" w:tplc="2EFC0742">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1E75F6"/>
    <w:multiLevelType w:val="hybridMultilevel"/>
    <w:tmpl w:val="1C1CBC70"/>
    <w:lvl w:ilvl="0" w:tplc="0809000F">
      <w:start w:val="1"/>
      <w:numFmt w:val="decimal"/>
      <w:lvlText w:val="%1."/>
      <w:lvlJc w:val="left"/>
      <w:pPr>
        <w:ind w:left="360" w:hanging="360"/>
      </w:pPr>
      <w:rPr>
        <w:rFonts w:hint="default"/>
        <w:color w:val="E57200"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8D97884"/>
    <w:multiLevelType w:val="hybridMultilevel"/>
    <w:tmpl w:val="6D92EC6C"/>
    <w:lvl w:ilvl="0" w:tplc="08090019">
      <w:start w:val="1"/>
      <w:numFmt w:val="lowerLetter"/>
      <w:lvlText w:val="%1."/>
      <w:lvlJc w:val="left"/>
      <w:pPr>
        <w:tabs>
          <w:tab w:val="num" w:pos="1800"/>
        </w:tabs>
        <w:ind w:left="1800" w:hanging="360"/>
      </w:p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1"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879389851">
    <w:abstractNumId w:val="9"/>
  </w:num>
  <w:num w:numId="2" w16cid:durableId="883103187">
    <w:abstractNumId w:val="7"/>
  </w:num>
  <w:num w:numId="3" w16cid:durableId="836312505">
    <w:abstractNumId w:val="21"/>
  </w:num>
  <w:num w:numId="4" w16cid:durableId="1110516908">
    <w:abstractNumId w:val="17"/>
  </w:num>
  <w:num w:numId="5" w16cid:durableId="411974541">
    <w:abstractNumId w:val="10"/>
  </w:num>
  <w:num w:numId="6" w16cid:durableId="380786880">
    <w:abstractNumId w:val="15"/>
  </w:num>
  <w:num w:numId="7" w16cid:durableId="1250697500">
    <w:abstractNumId w:val="16"/>
  </w:num>
  <w:num w:numId="8" w16cid:durableId="1287083675">
    <w:abstractNumId w:val="13"/>
  </w:num>
  <w:num w:numId="9" w16cid:durableId="1949893778">
    <w:abstractNumId w:val="4"/>
  </w:num>
  <w:num w:numId="10" w16cid:durableId="1765147557">
    <w:abstractNumId w:val="14"/>
  </w:num>
  <w:num w:numId="11" w16cid:durableId="966008561">
    <w:abstractNumId w:val="20"/>
  </w:num>
  <w:num w:numId="12" w16cid:durableId="2063674365">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2780883">
    <w:abstractNumId w:val="3"/>
  </w:num>
  <w:num w:numId="14" w16cid:durableId="2012563662">
    <w:abstractNumId w:val="1"/>
  </w:num>
  <w:num w:numId="15" w16cid:durableId="109128734">
    <w:abstractNumId w:val="18"/>
  </w:num>
  <w:num w:numId="16" w16cid:durableId="289240392">
    <w:abstractNumId w:val="11"/>
  </w:num>
  <w:num w:numId="17" w16cid:durableId="1916940235">
    <w:abstractNumId w:val="12"/>
  </w:num>
  <w:num w:numId="18" w16cid:durableId="1262186027">
    <w:abstractNumId w:val="6"/>
  </w:num>
  <w:num w:numId="19" w16cid:durableId="1771658769">
    <w:abstractNumId w:val="0"/>
  </w:num>
  <w:num w:numId="20" w16cid:durableId="39210040">
    <w:abstractNumId w:val="19"/>
  </w:num>
  <w:num w:numId="21" w16cid:durableId="847528239">
    <w:abstractNumId w:val="2"/>
  </w:num>
  <w:num w:numId="22" w16cid:durableId="1928464252">
    <w:abstractNumId w:val="5"/>
  </w:num>
  <w:num w:numId="23" w16cid:durableId="31391866">
    <w:abstractNumId w:val="7"/>
  </w:num>
  <w:num w:numId="24" w16cid:durableId="1213233795">
    <w:abstractNumId w:val="7"/>
  </w:num>
  <w:num w:numId="25" w16cid:durableId="266354672">
    <w:abstractNumId w:val="8"/>
  </w:num>
  <w:num w:numId="26" w16cid:durableId="1483618628">
    <w:abstractNumId w:val="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ayleigh Sergeant">
    <w15:presenceInfo w15:providerId="AD" w15:userId="S::Kayleigh.Sergeant@Sense.org.uk::cc18e499-a961-4d25-af8e-b83d3b0f57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C1"/>
    <w:rsid w:val="00001188"/>
    <w:rsid w:val="00003F94"/>
    <w:rsid w:val="0000661D"/>
    <w:rsid w:val="0000799A"/>
    <w:rsid w:val="0001428E"/>
    <w:rsid w:val="00021C6E"/>
    <w:rsid w:val="00022C5E"/>
    <w:rsid w:val="00045326"/>
    <w:rsid w:val="0004547E"/>
    <w:rsid w:val="0005387D"/>
    <w:rsid w:val="00054D51"/>
    <w:rsid w:val="00074194"/>
    <w:rsid w:val="00074E2F"/>
    <w:rsid w:val="00092438"/>
    <w:rsid w:val="00096496"/>
    <w:rsid w:val="0009747B"/>
    <w:rsid w:val="000A0E8B"/>
    <w:rsid w:val="000C02A1"/>
    <w:rsid w:val="000C4A1B"/>
    <w:rsid w:val="000D5D39"/>
    <w:rsid w:val="000F399C"/>
    <w:rsid w:val="0010115D"/>
    <w:rsid w:val="0010250E"/>
    <w:rsid w:val="00102FCD"/>
    <w:rsid w:val="0010423C"/>
    <w:rsid w:val="00104B77"/>
    <w:rsid w:val="0010618E"/>
    <w:rsid w:val="00107128"/>
    <w:rsid w:val="001114E6"/>
    <w:rsid w:val="00112BAC"/>
    <w:rsid w:val="00113071"/>
    <w:rsid w:val="00113E7E"/>
    <w:rsid w:val="00121CDF"/>
    <w:rsid w:val="00125C0C"/>
    <w:rsid w:val="00137929"/>
    <w:rsid w:val="00141BDA"/>
    <w:rsid w:val="00141CDF"/>
    <w:rsid w:val="001454DC"/>
    <w:rsid w:val="00147DA6"/>
    <w:rsid w:val="00154E17"/>
    <w:rsid w:val="00162C46"/>
    <w:rsid w:val="00167BDD"/>
    <w:rsid w:val="001713A3"/>
    <w:rsid w:val="00171F12"/>
    <w:rsid w:val="00172FE6"/>
    <w:rsid w:val="00173852"/>
    <w:rsid w:val="00175D87"/>
    <w:rsid w:val="00185144"/>
    <w:rsid w:val="00190E8A"/>
    <w:rsid w:val="00190EB6"/>
    <w:rsid w:val="00191C31"/>
    <w:rsid w:val="001A15ED"/>
    <w:rsid w:val="001A1CBD"/>
    <w:rsid w:val="001A7E69"/>
    <w:rsid w:val="001B0F1D"/>
    <w:rsid w:val="001C3648"/>
    <w:rsid w:val="001D2582"/>
    <w:rsid w:val="001D7850"/>
    <w:rsid w:val="001E7492"/>
    <w:rsid w:val="001F226B"/>
    <w:rsid w:val="00210BEE"/>
    <w:rsid w:val="00214353"/>
    <w:rsid w:val="002214B1"/>
    <w:rsid w:val="00222B70"/>
    <w:rsid w:val="00225275"/>
    <w:rsid w:val="00227A5A"/>
    <w:rsid w:val="00233B62"/>
    <w:rsid w:val="0023450E"/>
    <w:rsid w:val="00234FA6"/>
    <w:rsid w:val="002377D0"/>
    <w:rsid w:val="00240643"/>
    <w:rsid w:val="00240E7D"/>
    <w:rsid w:val="002515C1"/>
    <w:rsid w:val="00254CC1"/>
    <w:rsid w:val="002607C1"/>
    <w:rsid w:val="00263130"/>
    <w:rsid w:val="00267637"/>
    <w:rsid w:val="002739B4"/>
    <w:rsid w:val="00281DAF"/>
    <w:rsid w:val="00284EB3"/>
    <w:rsid w:val="00286E2A"/>
    <w:rsid w:val="0029460D"/>
    <w:rsid w:val="002947CA"/>
    <w:rsid w:val="002970AB"/>
    <w:rsid w:val="002A5527"/>
    <w:rsid w:val="002B2F08"/>
    <w:rsid w:val="002B48AC"/>
    <w:rsid w:val="002C367A"/>
    <w:rsid w:val="002C47CA"/>
    <w:rsid w:val="002C66AB"/>
    <w:rsid w:val="002D0E93"/>
    <w:rsid w:val="002D159D"/>
    <w:rsid w:val="002D1F1F"/>
    <w:rsid w:val="002D209C"/>
    <w:rsid w:val="002D260E"/>
    <w:rsid w:val="002D43BE"/>
    <w:rsid w:val="002D60E9"/>
    <w:rsid w:val="002F1584"/>
    <w:rsid w:val="002F2699"/>
    <w:rsid w:val="00300AC5"/>
    <w:rsid w:val="00304006"/>
    <w:rsid w:val="00326C30"/>
    <w:rsid w:val="0033020D"/>
    <w:rsid w:val="00333C50"/>
    <w:rsid w:val="00335061"/>
    <w:rsid w:val="003505B9"/>
    <w:rsid w:val="00353C20"/>
    <w:rsid w:val="003753E6"/>
    <w:rsid w:val="00380054"/>
    <w:rsid w:val="00380BF1"/>
    <w:rsid w:val="00384F8C"/>
    <w:rsid w:val="00385BBF"/>
    <w:rsid w:val="003934D0"/>
    <w:rsid w:val="003978EF"/>
    <w:rsid w:val="003A2455"/>
    <w:rsid w:val="003A4A8C"/>
    <w:rsid w:val="003A5EE7"/>
    <w:rsid w:val="003B5E3A"/>
    <w:rsid w:val="003B71E9"/>
    <w:rsid w:val="003C0A40"/>
    <w:rsid w:val="003C4B8E"/>
    <w:rsid w:val="003D1745"/>
    <w:rsid w:val="003D38B2"/>
    <w:rsid w:val="00404B8B"/>
    <w:rsid w:val="00405EF2"/>
    <w:rsid w:val="00410F9C"/>
    <w:rsid w:val="00420F35"/>
    <w:rsid w:val="00423395"/>
    <w:rsid w:val="0042653F"/>
    <w:rsid w:val="00427061"/>
    <w:rsid w:val="00435C46"/>
    <w:rsid w:val="00442917"/>
    <w:rsid w:val="0045015F"/>
    <w:rsid w:val="00453864"/>
    <w:rsid w:val="00455246"/>
    <w:rsid w:val="00466C5E"/>
    <w:rsid w:val="0047062D"/>
    <w:rsid w:val="00472142"/>
    <w:rsid w:val="0047318A"/>
    <w:rsid w:val="004741BD"/>
    <w:rsid w:val="00482566"/>
    <w:rsid w:val="004845B8"/>
    <w:rsid w:val="004A718D"/>
    <w:rsid w:val="004B0E1D"/>
    <w:rsid w:val="004B3B46"/>
    <w:rsid w:val="004C24EA"/>
    <w:rsid w:val="004C343C"/>
    <w:rsid w:val="004C5260"/>
    <w:rsid w:val="004D3D29"/>
    <w:rsid w:val="004E3815"/>
    <w:rsid w:val="004E75E2"/>
    <w:rsid w:val="004F1DCB"/>
    <w:rsid w:val="004F4D27"/>
    <w:rsid w:val="005114CD"/>
    <w:rsid w:val="005165DA"/>
    <w:rsid w:val="00522030"/>
    <w:rsid w:val="0052587E"/>
    <w:rsid w:val="0052762E"/>
    <w:rsid w:val="005331B0"/>
    <w:rsid w:val="00533F81"/>
    <w:rsid w:val="00535007"/>
    <w:rsid w:val="00541DDA"/>
    <w:rsid w:val="0055109C"/>
    <w:rsid w:val="00551BEB"/>
    <w:rsid w:val="00557048"/>
    <w:rsid w:val="00566C35"/>
    <w:rsid w:val="00581E4B"/>
    <w:rsid w:val="0058232D"/>
    <w:rsid w:val="00594955"/>
    <w:rsid w:val="00597C24"/>
    <w:rsid w:val="005B10FD"/>
    <w:rsid w:val="005B2123"/>
    <w:rsid w:val="005C3F2D"/>
    <w:rsid w:val="005D2B70"/>
    <w:rsid w:val="005E54B4"/>
    <w:rsid w:val="005F1BEB"/>
    <w:rsid w:val="005F6BBD"/>
    <w:rsid w:val="005F73E5"/>
    <w:rsid w:val="006109FB"/>
    <w:rsid w:val="006119CF"/>
    <w:rsid w:val="00612BB3"/>
    <w:rsid w:val="00616D55"/>
    <w:rsid w:val="00622AEB"/>
    <w:rsid w:val="00622B1A"/>
    <w:rsid w:val="00637C33"/>
    <w:rsid w:val="00644E07"/>
    <w:rsid w:val="0064564D"/>
    <w:rsid w:val="00652FF1"/>
    <w:rsid w:val="0065531A"/>
    <w:rsid w:val="006574A3"/>
    <w:rsid w:val="00660129"/>
    <w:rsid w:val="00665100"/>
    <w:rsid w:val="0067345D"/>
    <w:rsid w:val="00677FF2"/>
    <w:rsid w:val="006808E0"/>
    <w:rsid w:val="006822AC"/>
    <w:rsid w:val="0068492C"/>
    <w:rsid w:val="00684E88"/>
    <w:rsid w:val="00687E92"/>
    <w:rsid w:val="006930F9"/>
    <w:rsid w:val="00693F1F"/>
    <w:rsid w:val="006A6A5F"/>
    <w:rsid w:val="006B5F20"/>
    <w:rsid w:val="006C162B"/>
    <w:rsid w:val="006C7064"/>
    <w:rsid w:val="006D5ED9"/>
    <w:rsid w:val="006E0CE5"/>
    <w:rsid w:val="006E3B92"/>
    <w:rsid w:val="006F56C1"/>
    <w:rsid w:val="00701C55"/>
    <w:rsid w:val="007134A7"/>
    <w:rsid w:val="00721E22"/>
    <w:rsid w:val="007221E9"/>
    <w:rsid w:val="00757C7B"/>
    <w:rsid w:val="0076216A"/>
    <w:rsid w:val="00762805"/>
    <w:rsid w:val="007646DF"/>
    <w:rsid w:val="007752B3"/>
    <w:rsid w:val="007759B2"/>
    <w:rsid w:val="00776390"/>
    <w:rsid w:val="00780928"/>
    <w:rsid w:val="00786642"/>
    <w:rsid w:val="0078687F"/>
    <w:rsid w:val="00786D2C"/>
    <w:rsid w:val="007A3E23"/>
    <w:rsid w:val="007B02DF"/>
    <w:rsid w:val="007D1911"/>
    <w:rsid w:val="007D3365"/>
    <w:rsid w:val="007E41A1"/>
    <w:rsid w:val="00813B21"/>
    <w:rsid w:val="00832EC5"/>
    <w:rsid w:val="00836499"/>
    <w:rsid w:val="00843227"/>
    <w:rsid w:val="008506BA"/>
    <w:rsid w:val="00851503"/>
    <w:rsid w:val="0085483D"/>
    <w:rsid w:val="00860705"/>
    <w:rsid w:val="00865288"/>
    <w:rsid w:val="00866E60"/>
    <w:rsid w:val="0087057D"/>
    <w:rsid w:val="008730D3"/>
    <w:rsid w:val="00875A2B"/>
    <w:rsid w:val="00875A3D"/>
    <w:rsid w:val="00884DD7"/>
    <w:rsid w:val="008903DC"/>
    <w:rsid w:val="0089357D"/>
    <w:rsid w:val="00893D75"/>
    <w:rsid w:val="008A0B7B"/>
    <w:rsid w:val="008A5E55"/>
    <w:rsid w:val="008B74AD"/>
    <w:rsid w:val="008C04DF"/>
    <w:rsid w:val="008C069B"/>
    <w:rsid w:val="008C2C7E"/>
    <w:rsid w:val="008C2D66"/>
    <w:rsid w:val="008C6312"/>
    <w:rsid w:val="008C75C0"/>
    <w:rsid w:val="008E1059"/>
    <w:rsid w:val="008E33CA"/>
    <w:rsid w:val="008E3B7E"/>
    <w:rsid w:val="008E55CB"/>
    <w:rsid w:val="008F4D3A"/>
    <w:rsid w:val="00901294"/>
    <w:rsid w:val="00901D7B"/>
    <w:rsid w:val="00910DD3"/>
    <w:rsid w:val="009271EE"/>
    <w:rsid w:val="00930FDE"/>
    <w:rsid w:val="00931D72"/>
    <w:rsid w:val="009365CD"/>
    <w:rsid w:val="009407F4"/>
    <w:rsid w:val="00941DA0"/>
    <w:rsid w:val="009460ED"/>
    <w:rsid w:val="00952BCD"/>
    <w:rsid w:val="00962691"/>
    <w:rsid w:val="0097303C"/>
    <w:rsid w:val="009808EA"/>
    <w:rsid w:val="00986E7D"/>
    <w:rsid w:val="00995F55"/>
    <w:rsid w:val="009A2700"/>
    <w:rsid w:val="009A6EBE"/>
    <w:rsid w:val="009B2D71"/>
    <w:rsid w:val="009B41BD"/>
    <w:rsid w:val="009B62BB"/>
    <w:rsid w:val="009C135E"/>
    <w:rsid w:val="009C1588"/>
    <w:rsid w:val="009C6447"/>
    <w:rsid w:val="009D66DD"/>
    <w:rsid w:val="009E4B4B"/>
    <w:rsid w:val="009E52AF"/>
    <w:rsid w:val="009E5944"/>
    <w:rsid w:val="009E6F65"/>
    <w:rsid w:val="009E75B2"/>
    <w:rsid w:val="009F36AD"/>
    <w:rsid w:val="009F4504"/>
    <w:rsid w:val="009F605C"/>
    <w:rsid w:val="00A037E5"/>
    <w:rsid w:val="00A04531"/>
    <w:rsid w:val="00A172E9"/>
    <w:rsid w:val="00A22E55"/>
    <w:rsid w:val="00A414B7"/>
    <w:rsid w:val="00A47FB0"/>
    <w:rsid w:val="00A51227"/>
    <w:rsid w:val="00A54A10"/>
    <w:rsid w:val="00A6757A"/>
    <w:rsid w:val="00A74283"/>
    <w:rsid w:val="00A76320"/>
    <w:rsid w:val="00A93128"/>
    <w:rsid w:val="00A94753"/>
    <w:rsid w:val="00A97A9C"/>
    <w:rsid w:val="00AA27C2"/>
    <w:rsid w:val="00AA4827"/>
    <w:rsid w:val="00AA6FBB"/>
    <w:rsid w:val="00AA7343"/>
    <w:rsid w:val="00AC5B6D"/>
    <w:rsid w:val="00AC652C"/>
    <w:rsid w:val="00AD0A9F"/>
    <w:rsid w:val="00AE0A37"/>
    <w:rsid w:val="00AF0DF0"/>
    <w:rsid w:val="00AF1DB0"/>
    <w:rsid w:val="00AF40F9"/>
    <w:rsid w:val="00B02569"/>
    <w:rsid w:val="00B05069"/>
    <w:rsid w:val="00B052D3"/>
    <w:rsid w:val="00B10CFC"/>
    <w:rsid w:val="00B1328F"/>
    <w:rsid w:val="00B27F83"/>
    <w:rsid w:val="00B3028A"/>
    <w:rsid w:val="00B34F4D"/>
    <w:rsid w:val="00B41663"/>
    <w:rsid w:val="00B6045A"/>
    <w:rsid w:val="00B61A75"/>
    <w:rsid w:val="00B67F83"/>
    <w:rsid w:val="00B71FA3"/>
    <w:rsid w:val="00B80D87"/>
    <w:rsid w:val="00B831D3"/>
    <w:rsid w:val="00B86582"/>
    <w:rsid w:val="00BA452E"/>
    <w:rsid w:val="00BB5658"/>
    <w:rsid w:val="00BB6BC6"/>
    <w:rsid w:val="00BD2D56"/>
    <w:rsid w:val="00BD79BF"/>
    <w:rsid w:val="00BF345F"/>
    <w:rsid w:val="00C10BB0"/>
    <w:rsid w:val="00C15E9B"/>
    <w:rsid w:val="00C214E1"/>
    <w:rsid w:val="00C25C2B"/>
    <w:rsid w:val="00C26CCF"/>
    <w:rsid w:val="00C3486F"/>
    <w:rsid w:val="00C3694F"/>
    <w:rsid w:val="00C4043F"/>
    <w:rsid w:val="00C45140"/>
    <w:rsid w:val="00C50B55"/>
    <w:rsid w:val="00C51108"/>
    <w:rsid w:val="00C51AEE"/>
    <w:rsid w:val="00C53964"/>
    <w:rsid w:val="00C53DA0"/>
    <w:rsid w:val="00C73BC1"/>
    <w:rsid w:val="00C772BF"/>
    <w:rsid w:val="00C807E4"/>
    <w:rsid w:val="00C863AB"/>
    <w:rsid w:val="00C91FF8"/>
    <w:rsid w:val="00C93AE2"/>
    <w:rsid w:val="00C96E12"/>
    <w:rsid w:val="00CA5ACF"/>
    <w:rsid w:val="00CB54D5"/>
    <w:rsid w:val="00CC581A"/>
    <w:rsid w:val="00CC700D"/>
    <w:rsid w:val="00CC73A0"/>
    <w:rsid w:val="00CD57FB"/>
    <w:rsid w:val="00D01773"/>
    <w:rsid w:val="00D100AD"/>
    <w:rsid w:val="00D113CE"/>
    <w:rsid w:val="00D2294B"/>
    <w:rsid w:val="00D233D6"/>
    <w:rsid w:val="00D23BFF"/>
    <w:rsid w:val="00D25478"/>
    <w:rsid w:val="00D278EF"/>
    <w:rsid w:val="00D33853"/>
    <w:rsid w:val="00D36578"/>
    <w:rsid w:val="00D40407"/>
    <w:rsid w:val="00D42310"/>
    <w:rsid w:val="00D44095"/>
    <w:rsid w:val="00D468CB"/>
    <w:rsid w:val="00D61B32"/>
    <w:rsid w:val="00D646E0"/>
    <w:rsid w:val="00D67161"/>
    <w:rsid w:val="00D72D19"/>
    <w:rsid w:val="00D7332B"/>
    <w:rsid w:val="00D754E4"/>
    <w:rsid w:val="00D77D24"/>
    <w:rsid w:val="00D83296"/>
    <w:rsid w:val="00D857D6"/>
    <w:rsid w:val="00DA3066"/>
    <w:rsid w:val="00DA38E4"/>
    <w:rsid w:val="00DA5E18"/>
    <w:rsid w:val="00DC25BC"/>
    <w:rsid w:val="00DC48FE"/>
    <w:rsid w:val="00DE00B5"/>
    <w:rsid w:val="00DE18FD"/>
    <w:rsid w:val="00DF1C38"/>
    <w:rsid w:val="00E007F6"/>
    <w:rsid w:val="00E02AA0"/>
    <w:rsid w:val="00E101A3"/>
    <w:rsid w:val="00E10D56"/>
    <w:rsid w:val="00E15FF0"/>
    <w:rsid w:val="00E212EF"/>
    <w:rsid w:val="00E2374A"/>
    <w:rsid w:val="00E37966"/>
    <w:rsid w:val="00E4040F"/>
    <w:rsid w:val="00E63E6C"/>
    <w:rsid w:val="00E65990"/>
    <w:rsid w:val="00E7697D"/>
    <w:rsid w:val="00E77B6B"/>
    <w:rsid w:val="00E77ED9"/>
    <w:rsid w:val="00E82D9B"/>
    <w:rsid w:val="00E85B7F"/>
    <w:rsid w:val="00E8667E"/>
    <w:rsid w:val="00E9461B"/>
    <w:rsid w:val="00EB0DDA"/>
    <w:rsid w:val="00EB0E5D"/>
    <w:rsid w:val="00EB4A9D"/>
    <w:rsid w:val="00EB706C"/>
    <w:rsid w:val="00EC33E8"/>
    <w:rsid w:val="00ED213A"/>
    <w:rsid w:val="00ED55DB"/>
    <w:rsid w:val="00ED6189"/>
    <w:rsid w:val="00EF6D8C"/>
    <w:rsid w:val="00F009A8"/>
    <w:rsid w:val="00F01373"/>
    <w:rsid w:val="00F16123"/>
    <w:rsid w:val="00F265D6"/>
    <w:rsid w:val="00F27BF2"/>
    <w:rsid w:val="00F300BA"/>
    <w:rsid w:val="00F3736A"/>
    <w:rsid w:val="00F37866"/>
    <w:rsid w:val="00F542F3"/>
    <w:rsid w:val="00F55C1D"/>
    <w:rsid w:val="00F646CF"/>
    <w:rsid w:val="00F66186"/>
    <w:rsid w:val="00F7670E"/>
    <w:rsid w:val="00F81308"/>
    <w:rsid w:val="00F90A2F"/>
    <w:rsid w:val="00F911B7"/>
    <w:rsid w:val="00F945E4"/>
    <w:rsid w:val="00FA01CF"/>
    <w:rsid w:val="00FA13E1"/>
    <w:rsid w:val="00FB3306"/>
    <w:rsid w:val="00FC1C41"/>
    <w:rsid w:val="00FC2B21"/>
    <w:rsid w:val="00FC3A46"/>
    <w:rsid w:val="00FC4B2C"/>
    <w:rsid w:val="00FD319B"/>
    <w:rsid w:val="00FD5C4F"/>
    <w:rsid w:val="00FE182B"/>
    <w:rsid w:val="00FE4B7A"/>
    <w:rsid w:val="00FE717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61956"/>
  <w15:docId w15:val="{05E05193-F3CB-4D2B-8848-B08038A32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3"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39" w:qFormat="1"/>
    <w:lsdException w:name="Intense Reference" w:uiPriority="39" w:qFormat="1"/>
    <w:lsdException w:name="Book Title"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5F1BEB"/>
    <w:pPr>
      <w:spacing w:line="360" w:lineRule="auto"/>
    </w:pPr>
  </w:style>
  <w:style w:type="paragraph" w:styleId="Heading1">
    <w:name w:val="heading 1"/>
    <w:aliases w:val="~Heading 1"/>
    <w:basedOn w:val="SecHeadNonToc"/>
    <w:next w:val="Normal"/>
    <w:link w:val="Heading1Char"/>
    <w:uiPriority w:val="2"/>
    <w:qFormat/>
    <w:rsid w:val="00CC700D"/>
    <w:pPr>
      <w:pageBreakBefore w:val="0"/>
      <w:spacing w:before="240"/>
      <w:outlineLvl w:val="0"/>
    </w:pPr>
    <w:rPr>
      <w:b/>
    </w:rPr>
  </w:style>
  <w:style w:type="paragraph" w:styleId="Heading2">
    <w:name w:val="heading 2"/>
    <w:aliases w:val="~Heading 2"/>
    <w:basedOn w:val="ExecSumSubHead"/>
    <w:next w:val="Normal"/>
    <w:link w:val="Heading2Char"/>
    <w:uiPriority w:val="2"/>
    <w:qFormat/>
    <w:rsid w:val="00CC700D"/>
    <w:pPr>
      <w:numPr>
        <w:ilvl w:val="1"/>
        <w:numId w:val="5"/>
      </w:numPr>
      <w:outlineLvl w:val="1"/>
    </w:pPr>
    <w:rPr>
      <w:sz w:val="28"/>
    </w:rPr>
  </w:style>
  <w:style w:type="paragraph" w:styleId="Heading3">
    <w:name w:val="heading 3"/>
    <w:aliases w:val="~Heading 3"/>
    <w:basedOn w:val="ExecSumSubHead"/>
    <w:next w:val="Normal"/>
    <w:link w:val="Heading3Char"/>
    <w:uiPriority w:val="2"/>
    <w:qFormat/>
    <w:rsid w:val="00CC700D"/>
    <w:pPr>
      <w:numPr>
        <w:ilvl w:val="2"/>
        <w:numId w:val="5"/>
      </w:numPr>
      <w:spacing w:after="0"/>
      <w:outlineLvl w:val="2"/>
    </w:pPr>
    <w:rPr>
      <w:b/>
      <w:color w:val="000000" w:themeColor="text1"/>
      <w:sz w:val="26"/>
    </w:rPr>
  </w:style>
  <w:style w:type="paragraph" w:styleId="Heading4">
    <w:name w:val="heading 4"/>
    <w:aliases w:val="~Level4Heading"/>
    <w:basedOn w:val="ExecSumSubHead"/>
    <w:next w:val="Normal"/>
    <w:link w:val="Heading4Char"/>
    <w:uiPriority w:val="5"/>
    <w:semiHidden/>
    <w:qFormat/>
    <w:rsid w:val="00CA5ACF"/>
    <w:pPr>
      <w:spacing w:after="0"/>
      <w:outlineLvl w:val="3"/>
    </w:pPr>
    <w:rPr>
      <w:b/>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022C5E"/>
    <w:pPr>
      <w:spacing w:before="240"/>
    </w:pPr>
    <w:rPr>
      <w:b w:val="0"/>
      <w:sz w:val="36"/>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CC700D"/>
    <w:rPr>
      <w:rFonts w:asciiTheme="majorHAnsi" w:eastAsiaTheme="minorHAnsi" w:hAnsiTheme="majorHAnsi" w:cs="Arial"/>
      <w:color w:val="653279" w:themeColor="accent1"/>
      <w:sz w:val="28"/>
      <w:lang w:eastAsia="en-US"/>
    </w:rPr>
  </w:style>
  <w:style w:type="character" w:customStyle="1" w:styleId="Heading3Char">
    <w:name w:val="Heading 3 Char"/>
    <w:aliases w:val="~Heading 3 Char"/>
    <w:basedOn w:val="DefaultParagraphFont"/>
    <w:link w:val="Heading3"/>
    <w:uiPriority w:val="2"/>
    <w:rsid w:val="00CC700D"/>
    <w:rPr>
      <w:rFonts w:asciiTheme="majorHAnsi" w:eastAsiaTheme="minorHAnsi" w:hAnsiTheme="majorHAnsi" w:cs="Arial"/>
      <w:b/>
      <w:sz w:val="26"/>
      <w:lang w:eastAsia="en-US"/>
    </w:rPr>
  </w:style>
  <w:style w:type="character" w:customStyle="1" w:styleId="Heading4Char">
    <w:name w:val="Heading 4 Char"/>
    <w:aliases w:val="~Level4Heading Char"/>
    <w:basedOn w:val="DefaultParagraphFont"/>
    <w:link w:val="Heading4"/>
    <w:uiPriority w:val="5"/>
    <w:semiHidden/>
    <w:rsid w:val="0010250E"/>
    <w:rPr>
      <w:rFonts w:asciiTheme="majorHAnsi" w:eastAsiaTheme="minorHAnsi" w:hAnsiTheme="majorHAnsi" w:cs="Arial"/>
      <w:b/>
      <w:color w:val="888B8D" w:themeColor="text2"/>
      <w:sz w:val="28"/>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1"/>
      </w:numPr>
      <w:outlineLvl w:val="1"/>
    </w:pPr>
    <w:rPr>
      <w:color w:val="888B8D" w:themeColor="text2"/>
      <w:sz w:val="28"/>
    </w:rPr>
  </w:style>
  <w:style w:type="paragraph" w:customStyle="1" w:styleId="BodyHeading">
    <w:name w:val="~BodyHeading"/>
    <w:basedOn w:val="Normal"/>
    <w:next w:val="Normal"/>
    <w:uiPriority w:val="2"/>
    <w:qFormat/>
    <w:rsid w:val="00EC33E8"/>
    <w:pPr>
      <w:keepNext/>
      <w:spacing w:before="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2"/>
      </w:numPr>
      <w:spacing w:before="60" w:after="60"/>
    </w:pPr>
    <w:rPr>
      <w:rFonts w:eastAsia="Calibri"/>
    </w:rPr>
  </w:style>
  <w:style w:type="paragraph" w:customStyle="1" w:styleId="Bullet2">
    <w:name w:val="~Bullet2"/>
    <w:basedOn w:val="Normal"/>
    <w:rsid w:val="00CA5ACF"/>
    <w:pPr>
      <w:numPr>
        <w:ilvl w:val="1"/>
        <w:numId w:val="2"/>
      </w:numPr>
      <w:spacing w:before="60" w:after="60"/>
    </w:pPr>
  </w:style>
  <w:style w:type="paragraph" w:customStyle="1" w:styleId="Bullet3">
    <w:name w:val="~Bullet3"/>
    <w:basedOn w:val="Normal"/>
    <w:rsid w:val="00CA5ACF"/>
    <w:pPr>
      <w:numPr>
        <w:ilvl w:val="2"/>
        <w:numId w:val="2"/>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qFormat/>
    <w:rsid w:val="00CA5ACF"/>
    <w:pPr>
      <w:spacing w:after="60"/>
    </w:pPr>
  </w:style>
  <w:style w:type="paragraph" w:customStyle="1" w:styleId="KeyMsgBoxHead">
    <w:name w:val="~KeyMsgBoxHead"/>
    <w:basedOn w:val="KeyMsgBoxText"/>
    <w:uiPriority w:val="32"/>
    <w:qFormat/>
    <w:rsid w:val="00CA5ACF"/>
    <w:pPr>
      <w:keepNext/>
      <w:spacing w:before="60" w:line="240" w:lineRule="auto"/>
    </w:pPr>
    <w:rPr>
      <w:b/>
    </w:rPr>
  </w:style>
  <w:style w:type="paragraph" w:customStyle="1" w:styleId="NumBullet1">
    <w:name w:val="~NumBullet1"/>
    <w:basedOn w:val="Normal"/>
    <w:qFormat/>
    <w:rsid w:val="00CA5ACF"/>
    <w:pPr>
      <w:numPr>
        <w:numId w:val="3"/>
      </w:numPr>
      <w:spacing w:before="60" w:after="60"/>
    </w:pPr>
  </w:style>
  <w:style w:type="paragraph" w:customStyle="1" w:styleId="NumBullet2">
    <w:name w:val="~NumBullet2"/>
    <w:basedOn w:val="Normal"/>
    <w:rsid w:val="00CA5ACF"/>
    <w:pPr>
      <w:numPr>
        <w:ilvl w:val="1"/>
        <w:numId w:val="3"/>
      </w:numPr>
      <w:spacing w:before="60" w:after="60"/>
    </w:pPr>
  </w:style>
  <w:style w:type="paragraph" w:customStyle="1" w:styleId="NumBullet3">
    <w:name w:val="~NumBullet3"/>
    <w:basedOn w:val="Normal"/>
    <w:rsid w:val="00CA5ACF"/>
    <w:pPr>
      <w:numPr>
        <w:ilvl w:val="2"/>
        <w:numId w:val="3"/>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4"/>
      </w:numPr>
    </w:pPr>
    <w:rPr>
      <w:rFonts w:eastAsia="Calibri"/>
    </w:rPr>
  </w:style>
  <w:style w:type="paragraph" w:customStyle="1" w:styleId="TableBullet2">
    <w:name w:val="~TableBullet2"/>
    <w:basedOn w:val="TableTextLeft"/>
    <w:uiPriority w:val="31"/>
    <w:rsid w:val="00CA5ACF"/>
    <w:pPr>
      <w:numPr>
        <w:ilvl w:val="1"/>
        <w:numId w:val="4"/>
      </w:numPr>
    </w:pPr>
  </w:style>
  <w:style w:type="paragraph" w:customStyle="1" w:styleId="TableBullet3">
    <w:name w:val="~TableBullet3"/>
    <w:basedOn w:val="TableTextLeft"/>
    <w:uiPriority w:val="31"/>
    <w:rsid w:val="00CA5ACF"/>
    <w:pPr>
      <w:numPr>
        <w:ilvl w:val="2"/>
        <w:numId w:val="4"/>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99"/>
    <w:rsid w:val="007759B2"/>
    <w:rPr>
      <w:sz w:val="20"/>
    </w:rPr>
  </w:style>
  <w:style w:type="character" w:customStyle="1" w:styleId="FooterChar">
    <w:name w:val="Footer Char"/>
    <w:aliases w:val="~Footer Char"/>
    <w:basedOn w:val="DefaultParagraphFont"/>
    <w:link w:val="Footer"/>
    <w:uiPriority w:val="99"/>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99"/>
    <w:rsid w:val="00C96E12"/>
    <w:rPr>
      <w:sz w:val="20"/>
    </w:rPr>
  </w:style>
  <w:style w:type="character" w:customStyle="1" w:styleId="HeaderChar">
    <w:name w:val="Header Char"/>
    <w:aliases w:val="~Header Char"/>
    <w:basedOn w:val="DefaultParagraphFont"/>
    <w:link w:val="Header"/>
    <w:uiPriority w:val="99"/>
    <w:rsid w:val="007759B2"/>
    <w:rPr>
      <w:rFonts w:eastAsiaTheme="minorHAnsi" w:cs="Arial"/>
      <w:sz w:val="20"/>
      <w:lang w:eastAsia="en-US"/>
    </w:rPr>
  </w:style>
  <w:style w:type="character" w:styleId="Hyperlink">
    <w:name w:val="Hyperlink"/>
    <w:aliases w:val="~Hyperlink"/>
    <w:basedOn w:val="DefaultParagraphFont"/>
    <w:rsid w:val="00C25C2B"/>
    <w:rPr>
      <w:color w:val="653279" w:themeColor="hyperlink"/>
      <w:u w:val="non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rsid w:val="00D754E4"/>
    <w:pPr>
      <w:keepNext/>
      <w:numPr>
        <w:numId w:val="6"/>
      </w:numPr>
      <w:spacing w:before="120" w:after="120" w:line="240" w:lineRule="auto"/>
      <w:ind w:left="431" w:hanging="431"/>
      <w:contextualSpacing/>
      <w:jc w:val="both"/>
    </w:pPr>
    <w:rPr>
      <w:rFonts w:eastAsiaTheme="minorHAnsi" w:cs="Arial"/>
      <w:szCs w:val="22"/>
      <w:lang w:eastAsia="en-US"/>
    </w:rPr>
  </w:style>
  <w:style w:type="paragraph" w:styleId="ListParagraph">
    <w:name w:val="List Paragraph"/>
    <w:basedOn w:val="Normal"/>
    <w:uiPriority w:val="34"/>
    <w:qFormat/>
    <w:rsid w:val="007134A7"/>
    <w:pPr>
      <w:ind w:left="720"/>
      <w:contextualSpacing/>
    </w:pPr>
  </w:style>
  <w:style w:type="paragraph" w:customStyle="1" w:styleId="Default">
    <w:name w:val="Default"/>
    <w:rsid w:val="00021C6E"/>
    <w:pPr>
      <w:autoSpaceDE w:val="0"/>
      <w:autoSpaceDN w:val="0"/>
      <w:adjustRightInd w:val="0"/>
      <w:spacing w:before="0" w:line="240" w:lineRule="auto"/>
    </w:pPr>
    <w:rPr>
      <w:rFonts w:ascii="Calibri" w:eastAsia="Times New Roman" w:hAnsi="Calibri" w:cs="Calibri"/>
      <w:color w:val="000000"/>
      <w:lang w:eastAsia="en-US"/>
    </w:rPr>
  </w:style>
  <w:style w:type="paragraph" w:customStyle="1" w:styleId="IndentedText">
    <w:name w:val="Indented Text"/>
    <w:basedOn w:val="Normal"/>
    <w:link w:val="IndentedTextChar"/>
    <w:rsid w:val="006B5F20"/>
    <w:pPr>
      <w:widowControl w:val="0"/>
      <w:tabs>
        <w:tab w:val="left" w:pos="1418"/>
      </w:tabs>
      <w:spacing w:before="0" w:after="360" w:line="360" w:lineRule="exact"/>
      <w:ind w:left="1418" w:hanging="1418"/>
    </w:pPr>
    <w:rPr>
      <w:rFonts w:ascii="Arial" w:eastAsia="Calibri" w:hAnsi="Arial" w:cs="Times New Roman"/>
      <w:color w:val="auto"/>
      <w:szCs w:val="20"/>
      <w:lang w:val="x-none" w:eastAsia="x-none"/>
    </w:rPr>
  </w:style>
  <w:style w:type="character" w:customStyle="1" w:styleId="IndentedTextChar">
    <w:name w:val="Indented Text Char"/>
    <w:link w:val="IndentedText"/>
    <w:rsid w:val="006B5F20"/>
    <w:rPr>
      <w:rFonts w:ascii="Arial" w:eastAsia="Calibri" w:hAnsi="Arial" w:cs="Times New Roman"/>
      <w:color w:val="auto"/>
      <w:szCs w:val="20"/>
      <w:lang w:val="x-none" w:eastAsia="x-none"/>
    </w:rPr>
  </w:style>
  <w:style w:type="paragraph" w:styleId="Revision">
    <w:name w:val="Revision"/>
    <w:hidden/>
    <w:uiPriority w:val="99"/>
    <w:semiHidden/>
    <w:rsid w:val="006930F9"/>
    <w:pPr>
      <w:spacing w:before="0" w:line="240" w:lineRule="auto"/>
    </w:pPr>
  </w:style>
  <w:style w:type="character" w:customStyle="1" w:styleId="UnresolvedMention1">
    <w:name w:val="Unresolved Mention1"/>
    <w:basedOn w:val="DefaultParagraphFont"/>
    <w:uiPriority w:val="99"/>
    <w:semiHidden/>
    <w:unhideWhenUsed/>
    <w:rsid w:val="00FC1C41"/>
    <w:rPr>
      <w:color w:val="605E5C"/>
      <w:shd w:val="clear" w:color="auto" w:fill="E1DFDD"/>
    </w:rPr>
  </w:style>
  <w:style w:type="character" w:styleId="UnresolvedMention">
    <w:name w:val="Unresolved Mention"/>
    <w:basedOn w:val="DefaultParagraphFont"/>
    <w:uiPriority w:val="99"/>
    <w:semiHidden/>
    <w:unhideWhenUsed/>
    <w:rsid w:val="001C36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428790">
      <w:bodyDiv w:val="1"/>
      <w:marLeft w:val="0"/>
      <w:marRight w:val="0"/>
      <w:marTop w:val="0"/>
      <w:marBottom w:val="0"/>
      <w:divBdr>
        <w:top w:val="none" w:sz="0" w:space="0" w:color="auto"/>
        <w:left w:val="none" w:sz="0" w:space="0" w:color="auto"/>
        <w:bottom w:val="none" w:sz="0" w:space="0" w:color="auto"/>
        <w:right w:val="none" w:sz="0" w:space="0" w:color="auto"/>
      </w:divBdr>
    </w:div>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1308246650">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comments" Target="comments.xml"/><Relationship Id="rId26"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gov.uk/government/uploads/system/uploads/attachment_data/file/97976/prevent-strategy-review.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government/publications/prevent-duty-guidance/revised-prevent-duty-guidance-for-england-and-wales" TargetMode="External"/><Relationship Id="rId20" Type="http://schemas.microsoft.com/office/2016/09/relationships/commentsIds" Target="commentsIds.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964567/6.6271_HO_HMG_Channel_Duty_Guidance_v14_Web.pdf" TargetMode="External"/><Relationship Id="rId23" Type="http://schemas.openxmlformats.org/officeDocument/2006/relationships/hyperlink" Target="https://www.gov.uk/government/publications/the-prevent-duty-in-further-education-and-skills-providers" TargetMode="External"/><Relationship Id="rId28" Type="http://schemas.openxmlformats.org/officeDocument/2006/relationships/header" Target="header3.xml"/><Relationship Id="rId10" Type="http://schemas.openxmlformats.org/officeDocument/2006/relationships/endnotes" Target="endnotes.xml"/><Relationship Id="rId19" Type="http://schemas.microsoft.com/office/2011/relationships/commentsExtended" Target="commentsExtended.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assets.publishing.service.gov.uk/media/669e7501ab418ab055592a7b/Working_together_to_safeguard_children_2023.pdf"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oner\AppData\Local\Microsoft\Windows\Temporary%20Internet%20Files\Content.Outlook\0VAEPHKW\Sense%20Generic%20Word%20Template%20-%20without%20instructions%20(5).dotx" TargetMode="External"/></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0B6BE1DF24C74AB49794734C7B0AAB" ma:contentTypeVersion="6" ma:contentTypeDescription="Create a new document." ma:contentTypeScope="" ma:versionID="1b465545b7acaaaf87b6d303a1ba2acf">
  <xsd:schema xmlns:xsd="http://www.w3.org/2001/XMLSchema" xmlns:xs="http://www.w3.org/2001/XMLSchema" xmlns:p="http://schemas.microsoft.com/office/2006/metadata/properties" xmlns:ns2="194e7b2d-2c44-4c4e-a224-8b686b722772" xmlns:ns3="92a539a4-d6ed-4fad-9b96-841e37c61b7b" targetNamespace="http://schemas.microsoft.com/office/2006/metadata/properties" ma:root="true" ma:fieldsID="9df09bc1305affb091e710216fac41b6" ns2:_="" ns3:_="">
    <xsd:import namespace="194e7b2d-2c44-4c4e-a224-8b686b722772"/>
    <xsd:import namespace="92a539a4-d6ed-4fad-9b96-841e37c61b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e7b2d-2c44-4c4e-a224-8b686b722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539a4-d6ed-4fad-9b96-841e37c61b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9B64FC-59ED-4789-BA87-A36CD17222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FDD911-AF3E-44C9-931B-999FD6479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e7b2d-2c44-4c4e-a224-8b686b722772"/>
    <ds:schemaRef ds:uri="92a539a4-d6ed-4fad-9b96-841e37c61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C3D1FB-13F2-488B-AAC1-6593EE4AFEEF}">
  <ds:schemaRefs>
    <ds:schemaRef ds:uri="http://schemas.openxmlformats.org/officeDocument/2006/bibliography"/>
  </ds:schemaRefs>
</ds:datastoreItem>
</file>

<file path=customXml/itemProps4.xml><?xml version="1.0" encoding="utf-8"?>
<ds:datastoreItem xmlns:ds="http://schemas.openxmlformats.org/officeDocument/2006/customXml" ds:itemID="{F250C577-EAE0-422D-87BB-2A1F23BE1BEF}">
  <ds:schemaRefs>
    <ds:schemaRef ds:uri="http://schemas.microsoft.com/sharepoint/v3/contenttype/forms"/>
  </ds:schemaRefs>
</ds:datastoreItem>
</file>

<file path=docMetadata/LabelInfo.xml><?xml version="1.0" encoding="utf-8"?>
<clbl:labelList xmlns:clbl="http://schemas.microsoft.com/office/2020/mipLabelMetadata">
  <clbl:label id="{8fe71382-e383-476d-b38c-5f12820eb22a}" enabled="0" method="" siteId="{8fe71382-e383-476d-b38c-5f12820eb22a}" removed="1"/>
</clbl:labelList>
</file>

<file path=docProps/app.xml><?xml version="1.0" encoding="utf-8"?>
<Properties xmlns="http://schemas.openxmlformats.org/officeDocument/2006/extended-properties" xmlns:vt="http://schemas.openxmlformats.org/officeDocument/2006/docPropsVTypes">
  <Template>Sense Generic Word Template - without instructions (5).dotx</Template>
  <TotalTime>18</TotalTime>
  <Pages>17</Pages>
  <Words>4096</Words>
  <Characters>23352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Sense Generic Word Template</vt:lpstr>
    </vt:vector>
  </TitlesOfParts>
  <Company>CTS Creative Template Solutions Ltd</Company>
  <LinksUpToDate>false</LinksUpToDate>
  <CharactersWithSpaces>27394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creator>Lynne Kendall</dc:creator>
  <cp:lastModifiedBy>Kayleigh Sergeant</cp:lastModifiedBy>
  <cp:revision>12</cp:revision>
  <cp:lastPrinted>2020-09-03T14:38:00Z</cp:lastPrinted>
  <dcterms:created xsi:type="dcterms:W3CDTF">2023-08-22T15:00:00Z</dcterms:created>
  <dcterms:modified xsi:type="dcterms:W3CDTF">2024-08-19T11:13:00Z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vt:lpwstr>28 November 2016</vt:lpwstr>
  </property>
  <property fmtid="{D5CDD505-2E9C-101B-9397-08002B2CF9AE}" pid="4" name="ContentTypeId">
    <vt:lpwstr>0x0101009B0B6BE1DF24C74AB49794734C7B0AAB</vt:lpwstr>
  </property>
</Properties>
</file>